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7B6" w:rsidRDefault="00BB62D8" w:rsidP="00DA730A">
      <w:pPr>
        <w:ind w:left="-284" w:right="245"/>
        <w:jc w:val="both"/>
        <w:rPr>
          <w:rFonts w:ascii="Arial" w:hAnsi="Arial" w:cs="Arial"/>
          <w:b/>
          <w:i/>
          <w:noProof/>
          <w:sz w:val="24"/>
          <w:szCs w:val="24"/>
          <w:lang w:eastAsia="it-IT"/>
        </w:rPr>
      </w:pPr>
      <w:r w:rsidRPr="00BB62D8">
        <w:rPr>
          <w:rFonts w:ascii="Arial" w:hAnsi="Arial" w:cs="Arial"/>
          <w:b/>
          <w:i/>
          <w:noProof/>
          <w:sz w:val="24"/>
          <w:szCs w:val="24"/>
          <w:lang w:eastAsia="it-IT"/>
        </w:rPr>
        <w:t xml:space="preserve">La parola </w:t>
      </w:r>
      <w:r w:rsidR="00210685">
        <w:rPr>
          <w:rFonts w:ascii="Arial" w:hAnsi="Arial" w:cs="Arial"/>
          <w:b/>
          <w:i/>
          <w:noProof/>
          <w:sz w:val="24"/>
          <w:szCs w:val="24"/>
          <w:lang w:eastAsia="it-IT"/>
        </w:rPr>
        <w:t>a</w:t>
      </w:r>
      <w:r w:rsidRPr="00BB62D8">
        <w:rPr>
          <w:rFonts w:ascii="Arial" w:hAnsi="Arial" w:cs="Arial"/>
          <w:b/>
          <w:i/>
          <w:noProof/>
          <w:sz w:val="24"/>
          <w:szCs w:val="24"/>
          <w:lang w:eastAsia="it-IT"/>
        </w:rPr>
        <w:t>i protagonisti: I VOLONTARI</w:t>
      </w:r>
    </w:p>
    <w:p w:rsidR="00210685" w:rsidRPr="00BB62D8" w:rsidRDefault="00210685" w:rsidP="00DA730A">
      <w:pPr>
        <w:spacing w:after="0" w:line="240" w:lineRule="auto"/>
        <w:ind w:left="-284" w:right="245"/>
        <w:jc w:val="both"/>
        <w:rPr>
          <w:rFonts w:ascii="Arial" w:hAnsi="Arial" w:cs="Arial"/>
          <w:b/>
          <w:i/>
          <w:noProof/>
          <w:sz w:val="24"/>
          <w:szCs w:val="24"/>
          <w:lang w:eastAsia="it-IT"/>
        </w:rPr>
      </w:pPr>
    </w:p>
    <w:p w:rsidR="000610CE" w:rsidRPr="00BB62D8" w:rsidRDefault="0046597B" w:rsidP="00DA730A">
      <w:pPr>
        <w:spacing w:after="0" w:line="240" w:lineRule="auto"/>
        <w:ind w:left="-284" w:right="245"/>
        <w:jc w:val="both"/>
        <w:rPr>
          <w:rFonts w:ascii="Arial" w:eastAsia="Times New Roman" w:hAnsi="Arial" w:cs="Arial"/>
          <w:i/>
          <w:sz w:val="24"/>
          <w:szCs w:val="24"/>
          <w:lang w:eastAsia="it-IT"/>
        </w:rPr>
      </w:pPr>
      <w:r w:rsidRPr="00BB62D8">
        <w:rPr>
          <w:rFonts w:ascii="Arial" w:eastAsia="Times New Roman" w:hAnsi="Arial" w:cs="Arial"/>
          <w:i/>
          <w:sz w:val="24"/>
          <w:szCs w:val="24"/>
          <w:lang w:eastAsia="it-IT"/>
        </w:rPr>
        <w:t>“Le nostre aspettative e le nostre paure sono state supe</w:t>
      </w:r>
      <w:r w:rsidR="00BB62D8" w:rsidRPr="00BB62D8">
        <w:rPr>
          <w:rFonts w:ascii="Arial" w:eastAsia="Times New Roman" w:hAnsi="Arial" w:cs="Arial"/>
          <w:i/>
          <w:sz w:val="24"/>
          <w:szCs w:val="24"/>
          <w:lang w:eastAsia="it-IT"/>
        </w:rPr>
        <w:t>rate nonostante l’inesperienza”</w:t>
      </w:r>
      <w:r w:rsidRPr="00BB62D8">
        <w:rPr>
          <w:rFonts w:ascii="Arial" w:eastAsia="Times New Roman" w:hAnsi="Arial" w:cs="Arial"/>
          <w:i/>
          <w:sz w:val="24"/>
          <w:szCs w:val="24"/>
          <w:lang w:eastAsia="it-IT"/>
        </w:rPr>
        <w:t xml:space="preserve"> </w:t>
      </w:r>
    </w:p>
    <w:p w:rsidR="000610CE" w:rsidRPr="00BB62D8" w:rsidRDefault="000610CE" w:rsidP="00DA730A">
      <w:pPr>
        <w:spacing w:after="0" w:line="240" w:lineRule="auto"/>
        <w:ind w:left="-284" w:right="245"/>
        <w:jc w:val="both"/>
        <w:rPr>
          <w:rFonts w:ascii="Arial" w:eastAsia="Times New Roman" w:hAnsi="Arial" w:cs="Arial"/>
          <w:i/>
          <w:sz w:val="24"/>
          <w:szCs w:val="24"/>
          <w:lang w:eastAsia="it-IT"/>
        </w:rPr>
      </w:pPr>
    </w:p>
    <w:p w:rsidR="000610CE" w:rsidRPr="00BB62D8" w:rsidRDefault="0046597B" w:rsidP="00DA730A">
      <w:pPr>
        <w:spacing w:after="0" w:line="240" w:lineRule="auto"/>
        <w:ind w:left="-284" w:right="245"/>
        <w:jc w:val="both"/>
        <w:rPr>
          <w:rFonts w:ascii="Arial" w:eastAsia="Times New Roman" w:hAnsi="Arial" w:cs="Arial"/>
          <w:i/>
          <w:sz w:val="24"/>
          <w:szCs w:val="24"/>
          <w:lang w:eastAsia="it-IT"/>
        </w:rPr>
      </w:pPr>
      <w:r w:rsidRPr="00BB62D8">
        <w:rPr>
          <w:rFonts w:ascii="Arial" w:eastAsia="Times New Roman" w:hAnsi="Arial" w:cs="Arial"/>
          <w:i/>
          <w:sz w:val="24"/>
          <w:szCs w:val="24"/>
          <w:lang w:eastAsia="it-IT"/>
        </w:rPr>
        <w:t>“Sto capendo e scoprendo la dis</w:t>
      </w:r>
      <w:r w:rsidR="00BB62D8" w:rsidRPr="00BB62D8">
        <w:rPr>
          <w:rFonts w:ascii="Arial" w:eastAsia="Times New Roman" w:hAnsi="Arial" w:cs="Arial"/>
          <w:i/>
          <w:sz w:val="24"/>
          <w:szCs w:val="24"/>
          <w:lang w:eastAsia="it-IT"/>
        </w:rPr>
        <w:t>abilità e tutti i suoi livelli”</w:t>
      </w:r>
    </w:p>
    <w:p w:rsidR="000610CE" w:rsidRPr="00BB62D8" w:rsidRDefault="000610CE" w:rsidP="00DA730A">
      <w:pPr>
        <w:spacing w:after="0" w:line="240" w:lineRule="auto"/>
        <w:ind w:left="-284" w:right="245"/>
        <w:jc w:val="both"/>
        <w:rPr>
          <w:rFonts w:ascii="Arial" w:eastAsia="Times New Roman" w:hAnsi="Arial" w:cs="Arial"/>
          <w:i/>
          <w:sz w:val="24"/>
          <w:szCs w:val="24"/>
          <w:lang w:eastAsia="it-IT"/>
        </w:rPr>
      </w:pPr>
    </w:p>
    <w:p w:rsidR="000610CE" w:rsidRPr="00BB62D8" w:rsidRDefault="0046597B" w:rsidP="00DA730A">
      <w:pPr>
        <w:spacing w:after="0" w:line="240" w:lineRule="auto"/>
        <w:ind w:left="-284" w:right="245"/>
        <w:jc w:val="both"/>
        <w:rPr>
          <w:rFonts w:ascii="Arial" w:eastAsia="Times New Roman" w:hAnsi="Arial" w:cs="Arial"/>
          <w:i/>
          <w:sz w:val="24"/>
          <w:szCs w:val="24"/>
          <w:lang w:eastAsia="it-IT"/>
        </w:rPr>
      </w:pPr>
      <w:r w:rsidRPr="00BB62D8">
        <w:rPr>
          <w:rFonts w:ascii="Arial" w:eastAsia="Times New Roman" w:hAnsi="Arial" w:cs="Arial"/>
          <w:i/>
          <w:sz w:val="24"/>
          <w:szCs w:val="24"/>
          <w:lang w:eastAsia="it-IT"/>
        </w:rPr>
        <w:t>“Abbiamo compreso il valore di queste persone,</w:t>
      </w:r>
      <w:r w:rsidR="004554D7" w:rsidRPr="00BB62D8">
        <w:rPr>
          <w:rFonts w:ascii="Arial" w:eastAsia="Times New Roman" w:hAnsi="Arial" w:cs="Arial"/>
          <w:i/>
          <w:sz w:val="24"/>
          <w:szCs w:val="24"/>
          <w:lang w:eastAsia="it-IT"/>
        </w:rPr>
        <w:t xml:space="preserve"> </w:t>
      </w:r>
      <w:r w:rsidRPr="00BB62D8">
        <w:rPr>
          <w:rFonts w:ascii="Arial" w:eastAsia="Times New Roman" w:hAnsi="Arial" w:cs="Arial"/>
          <w:i/>
          <w:sz w:val="24"/>
          <w:szCs w:val="24"/>
          <w:lang w:eastAsia="it-IT"/>
        </w:rPr>
        <w:t>nelle loro capacità,</w:t>
      </w:r>
      <w:r w:rsidR="004554D7" w:rsidRPr="00BB62D8">
        <w:rPr>
          <w:rFonts w:ascii="Arial" w:eastAsia="Times New Roman" w:hAnsi="Arial" w:cs="Arial"/>
          <w:i/>
          <w:sz w:val="24"/>
          <w:szCs w:val="24"/>
          <w:lang w:eastAsia="it-IT"/>
        </w:rPr>
        <w:t xml:space="preserve"> </w:t>
      </w:r>
      <w:r w:rsidRPr="00BB62D8">
        <w:rPr>
          <w:rFonts w:ascii="Arial" w:eastAsia="Times New Roman" w:hAnsi="Arial" w:cs="Arial"/>
          <w:i/>
          <w:sz w:val="24"/>
          <w:szCs w:val="24"/>
          <w:lang w:eastAsia="it-IT"/>
        </w:rPr>
        <w:t xml:space="preserve">difficoltà e soprattutto nella loro volontà di vivere e </w:t>
      </w:r>
      <w:r w:rsidR="00BB62D8" w:rsidRPr="00BB62D8">
        <w:rPr>
          <w:rFonts w:ascii="Arial" w:eastAsia="Times New Roman" w:hAnsi="Arial" w:cs="Arial"/>
          <w:i/>
          <w:sz w:val="24"/>
          <w:szCs w:val="24"/>
          <w:lang w:eastAsia="it-IT"/>
        </w:rPr>
        <w:t>di accogliere senza pregiudizi”</w:t>
      </w:r>
    </w:p>
    <w:p w:rsidR="000610CE" w:rsidRPr="00BB62D8" w:rsidRDefault="000610CE" w:rsidP="00DA730A">
      <w:pPr>
        <w:spacing w:after="0" w:line="240" w:lineRule="auto"/>
        <w:ind w:left="-284" w:right="245"/>
        <w:jc w:val="both"/>
        <w:rPr>
          <w:rFonts w:ascii="Arial" w:eastAsia="Times New Roman" w:hAnsi="Arial" w:cs="Arial"/>
          <w:i/>
          <w:sz w:val="24"/>
          <w:szCs w:val="24"/>
          <w:lang w:eastAsia="it-IT"/>
        </w:rPr>
      </w:pPr>
    </w:p>
    <w:p w:rsidR="0046597B" w:rsidRPr="00BB62D8" w:rsidRDefault="0046597B" w:rsidP="00DA730A">
      <w:pPr>
        <w:spacing w:after="0" w:line="240" w:lineRule="auto"/>
        <w:ind w:left="-284" w:right="245"/>
        <w:jc w:val="both"/>
        <w:rPr>
          <w:rFonts w:ascii="Arial" w:eastAsia="Times New Roman" w:hAnsi="Arial" w:cs="Arial"/>
          <w:i/>
          <w:sz w:val="24"/>
          <w:szCs w:val="24"/>
          <w:lang w:eastAsia="it-IT"/>
        </w:rPr>
      </w:pPr>
      <w:r w:rsidRPr="00BB62D8">
        <w:rPr>
          <w:rFonts w:ascii="Arial" w:eastAsia="Times New Roman" w:hAnsi="Arial" w:cs="Arial"/>
          <w:i/>
          <w:sz w:val="24"/>
          <w:szCs w:val="24"/>
          <w:lang w:eastAsia="it-IT"/>
        </w:rPr>
        <w:t>“Guard</w:t>
      </w:r>
      <w:r w:rsidR="00BB62D8" w:rsidRPr="00BB62D8">
        <w:rPr>
          <w:rFonts w:ascii="Arial" w:eastAsia="Times New Roman" w:hAnsi="Arial" w:cs="Arial"/>
          <w:i/>
          <w:sz w:val="24"/>
          <w:szCs w:val="24"/>
          <w:lang w:eastAsia="it-IT"/>
        </w:rPr>
        <w:t>iamo la vita con occhi diversi”</w:t>
      </w:r>
    </w:p>
    <w:p w:rsidR="000610CE" w:rsidRPr="00BB62D8" w:rsidRDefault="000610CE" w:rsidP="00DA730A">
      <w:pPr>
        <w:spacing w:after="0" w:line="240" w:lineRule="auto"/>
        <w:ind w:left="-284" w:right="245"/>
        <w:jc w:val="both"/>
        <w:rPr>
          <w:rFonts w:ascii="Arial" w:eastAsia="Times New Roman" w:hAnsi="Arial" w:cs="Arial"/>
          <w:i/>
          <w:sz w:val="24"/>
          <w:szCs w:val="24"/>
          <w:lang w:eastAsia="it-IT"/>
        </w:rPr>
      </w:pPr>
    </w:p>
    <w:p w:rsidR="000610CE" w:rsidRPr="00BB62D8" w:rsidRDefault="000610CE" w:rsidP="00DA730A">
      <w:pPr>
        <w:spacing w:after="0" w:line="240" w:lineRule="auto"/>
        <w:ind w:left="-284" w:right="245"/>
        <w:jc w:val="both"/>
        <w:rPr>
          <w:rFonts w:ascii="Arial" w:eastAsia="Times New Roman" w:hAnsi="Arial" w:cs="Arial"/>
          <w:i/>
          <w:sz w:val="24"/>
          <w:szCs w:val="24"/>
          <w:lang w:eastAsia="it-IT"/>
        </w:rPr>
      </w:pPr>
      <w:r w:rsidRPr="00BB62D8">
        <w:rPr>
          <w:rFonts w:ascii="Arial" w:eastAsia="Times New Roman" w:hAnsi="Arial" w:cs="Arial"/>
          <w:i/>
          <w:sz w:val="24"/>
          <w:szCs w:val="24"/>
          <w:lang w:eastAsia="it-IT"/>
        </w:rPr>
        <w:t>“Ho imparato a conoscere le persone per poterle poi aiutare nel modo corretto nelle loro attività; ho imparato a gestire determinate situazioni; ho compreso i m</w:t>
      </w:r>
      <w:r w:rsidR="004554D7" w:rsidRPr="00BB62D8">
        <w:rPr>
          <w:rFonts w:ascii="Arial" w:eastAsia="Times New Roman" w:hAnsi="Arial" w:cs="Arial"/>
          <w:i/>
          <w:sz w:val="24"/>
          <w:szCs w:val="24"/>
          <w:lang w:eastAsia="it-IT"/>
        </w:rPr>
        <w:t>iei limiti e le mie possibilità</w:t>
      </w:r>
      <w:r w:rsidRPr="00BB62D8">
        <w:rPr>
          <w:rFonts w:ascii="Arial" w:eastAsia="Times New Roman" w:hAnsi="Arial" w:cs="Arial"/>
          <w:i/>
          <w:sz w:val="24"/>
          <w:szCs w:val="24"/>
          <w:lang w:eastAsia="it-IT"/>
        </w:rPr>
        <w:t>”</w:t>
      </w:r>
    </w:p>
    <w:p w:rsidR="000610CE" w:rsidRPr="00BB62D8" w:rsidRDefault="000610CE" w:rsidP="00DA730A">
      <w:pPr>
        <w:tabs>
          <w:tab w:val="left" w:pos="3915"/>
        </w:tabs>
        <w:spacing w:after="0" w:line="240" w:lineRule="auto"/>
        <w:ind w:left="-284" w:right="245"/>
        <w:jc w:val="both"/>
        <w:rPr>
          <w:rFonts w:ascii="Arial" w:eastAsia="Times New Roman" w:hAnsi="Arial" w:cs="Arial"/>
          <w:i/>
          <w:sz w:val="24"/>
          <w:szCs w:val="24"/>
          <w:lang w:eastAsia="it-IT"/>
        </w:rPr>
      </w:pPr>
    </w:p>
    <w:p w:rsidR="000610CE" w:rsidRPr="00BB62D8" w:rsidRDefault="000610CE" w:rsidP="00DA730A">
      <w:pPr>
        <w:tabs>
          <w:tab w:val="left" w:pos="3915"/>
        </w:tabs>
        <w:spacing w:after="0" w:line="240" w:lineRule="auto"/>
        <w:ind w:left="-284" w:right="245"/>
        <w:jc w:val="both"/>
        <w:rPr>
          <w:rFonts w:ascii="Arial" w:eastAsia="Times New Roman" w:hAnsi="Arial" w:cs="Arial"/>
          <w:i/>
          <w:sz w:val="24"/>
          <w:szCs w:val="24"/>
          <w:lang w:eastAsia="it-IT"/>
        </w:rPr>
      </w:pPr>
      <w:r w:rsidRPr="00BB62D8">
        <w:rPr>
          <w:rFonts w:ascii="Arial" w:eastAsia="Times New Roman" w:hAnsi="Arial" w:cs="Arial"/>
          <w:i/>
          <w:sz w:val="24"/>
          <w:szCs w:val="24"/>
          <w:lang w:eastAsia="it-IT"/>
        </w:rPr>
        <w:t>“ In seguito alle parole spese riguardo al Servizio come difesa non violenta della Patria, ho compreso il valore del mio lavoro di ogni gior</w:t>
      </w:r>
      <w:r w:rsidR="004554D7" w:rsidRPr="00BB62D8">
        <w:rPr>
          <w:rFonts w:ascii="Arial" w:eastAsia="Times New Roman" w:hAnsi="Arial" w:cs="Arial"/>
          <w:i/>
          <w:sz w:val="24"/>
          <w:szCs w:val="24"/>
          <w:lang w:eastAsia="it-IT"/>
        </w:rPr>
        <w:t>no come impegno per la So</w:t>
      </w:r>
      <w:r w:rsidR="00BB62D8" w:rsidRPr="00BB62D8">
        <w:rPr>
          <w:rFonts w:ascii="Arial" w:eastAsia="Times New Roman" w:hAnsi="Arial" w:cs="Arial"/>
          <w:i/>
          <w:sz w:val="24"/>
          <w:szCs w:val="24"/>
          <w:lang w:eastAsia="it-IT"/>
        </w:rPr>
        <w:t>cietà”</w:t>
      </w:r>
    </w:p>
    <w:p w:rsidR="004554D7" w:rsidRPr="00BB62D8" w:rsidRDefault="004554D7" w:rsidP="00DA730A">
      <w:pPr>
        <w:tabs>
          <w:tab w:val="left" w:pos="3915"/>
        </w:tabs>
        <w:spacing w:after="0" w:line="240" w:lineRule="auto"/>
        <w:ind w:left="-284" w:right="245"/>
        <w:jc w:val="both"/>
        <w:rPr>
          <w:rFonts w:ascii="Arial" w:eastAsia="Times New Roman" w:hAnsi="Arial" w:cs="Arial"/>
          <w:i/>
          <w:sz w:val="24"/>
          <w:szCs w:val="24"/>
          <w:lang w:eastAsia="it-IT"/>
        </w:rPr>
      </w:pPr>
    </w:p>
    <w:p w:rsidR="000610CE" w:rsidRPr="00BB62D8" w:rsidRDefault="000610CE" w:rsidP="00DA730A">
      <w:pPr>
        <w:tabs>
          <w:tab w:val="left" w:pos="3915"/>
        </w:tabs>
        <w:spacing w:after="0" w:line="240" w:lineRule="auto"/>
        <w:ind w:left="-284" w:right="245"/>
        <w:jc w:val="both"/>
        <w:rPr>
          <w:rFonts w:ascii="Arial" w:eastAsia="Times New Roman" w:hAnsi="Arial" w:cs="Arial"/>
          <w:i/>
          <w:sz w:val="24"/>
          <w:szCs w:val="24"/>
          <w:lang w:eastAsia="it-IT"/>
        </w:rPr>
      </w:pPr>
      <w:r w:rsidRPr="00BB62D8">
        <w:rPr>
          <w:rFonts w:ascii="Arial" w:eastAsia="Times New Roman" w:hAnsi="Arial" w:cs="Arial"/>
          <w:i/>
          <w:sz w:val="24"/>
          <w:szCs w:val="24"/>
          <w:lang w:eastAsia="it-IT"/>
        </w:rPr>
        <w:t>“Sento di aver arricchito sia il mio b</w:t>
      </w:r>
      <w:r w:rsidR="004554D7" w:rsidRPr="00BB62D8">
        <w:rPr>
          <w:rFonts w:ascii="Arial" w:eastAsia="Times New Roman" w:hAnsi="Arial" w:cs="Arial"/>
          <w:i/>
          <w:sz w:val="24"/>
          <w:szCs w:val="24"/>
          <w:lang w:eastAsia="it-IT"/>
        </w:rPr>
        <w:t>agaglio culturale che formativo</w:t>
      </w:r>
      <w:r w:rsidRPr="00BB62D8">
        <w:rPr>
          <w:rFonts w:ascii="Arial" w:eastAsia="Times New Roman" w:hAnsi="Arial" w:cs="Arial"/>
          <w:i/>
          <w:sz w:val="24"/>
          <w:szCs w:val="24"/>
          <w:lang w:eastAsia="it-IT"/>
        </w:rPr>
        <w:t>”</w:t>
      </w:r>
    </w:p>
    <w:p w:rsidR="004554D7" w:rsidRPr="00BB62D8" w:rsidRDefault="004554D7" w:rsidP="00DA730A">
      <w:pPr>
        <w:tabs>
          <w:tab w:val="left" w:pos="3915"/>
        </w:tabs>
        <w:spacing w:after="0" w:line="240" w:lineRule="auto"/>
        <w:ind w:left="-284" w:right="245"/>
        <w:jc w:val="both"/>
        <w:rPr>
          <w:rFonts w:ascii="Arial" w:eastAsia="Times New Roman" w:hAnsi="Arial" w:cs="Arial"/>
          <w:i/>
          <w:sz w:val="24"/>
          <w:szCs w:val="24"/>
          <w:lang w:eastAsia="it-IT"/>
        </w:rPr>
      </w:pPr>
    </w:p>
    <w:p w:rsidR="000610CE" w:rsidRPr="00BB62D8" w:rsidRDefault="000610CE" w:rsidP="00DA730A">
      <w:pPr>
        <w:tabs>
          <w:tab w:val="left" w:pos="3915"/>
        </w:tabs>
        <w:spacing w:after="0" w:line="240" w:lineRule="auto"/>
        <w:ind w:left="-284" w:right="245"/>
        <w:jc w:val="both"/>
        <w:rPr>
          <w:rFonts w:ascii="Arial" w:eastAsia="Times New Roman" w:hAnsi="Arial" w:cs="Arial"/>
          <w:i/>
          <w:sz w:val="24"/>
          <w:szCs w:val="24"/>
          <w:lang w:eastAsia="it-IT"/>
        </w:rPr>
      </w:pPr>
      <w:r w:rsidRPr="00BB62D8">
        <w:rPr>
          <w:rFonts w:ascii="Arial" w:eastAsia="Times New Roman" w:hAnsi="Arial" w:cs="Arial"/>
          <w:i/>
          <w:sz w:val="24"/>
          <w:szCs w:val="24"/>
          <w:lang w:eastAsia="it-IT"/>
        </w:rPr>
        <w:t>“Penso che questa sia un’esperienza che dal principio alla fine, tra teoria e pratica, tra le risate e i momenti un po’ più difficili, mi for</w:t>
      </w:r>
      <w:r w:rsidR="004554D7" w:rsidRPr="00BB62D8">
        <w:rPr>
          <w:rFonts w:ascii="Arial" w:eastAsia="Times New Roman" w:hAnsi="Arial" w:cs="Arial"/>
          <w:i/>
          <w:sz w:val="24"/>
          <w:szCs w:val="24"/>
          <w:lang w:eastAsia="it-IT"/>
        </w:rPr>
        <w:t>merà sotto tanti punti di vista</w:t>
      </w:r>
      <w:r w:rsidRPr="00BB62D8">
        <w:rPr>
          <w:rFonts w:ascii="Arial" w:eastAsia="Times New Roman" w:hAnsi="Arial" w:cs="Arial"/>
          <w:i/>
          <w:sz w:val="24"/>
          <w:szCs w:val="24"/>
          <w:lang w:eastAsia="it-IT"/>
        </w:rPr>
        <w:t>”</w:t>
      </w:r>
    </w:p>
    <w:p w:rsidR="00E367B6" w:rsidRPr="00BB62D8" w:rsidRDefault="00E367B6" w:rsidP="00BB62D8">
      <w:pPr>
        <w:ind w:left="-284"/>
        <w:jc w:val="both"/>
        <w:rPr>
          <w:rFonts w:ascii="Arial" w:hAnsi="Arial" w:cs="Arial"/>
          <w:i/>
          <w:noProof/>
          <w:sz w:val="24"/>
          <w:szCs w:val="24"/>
          <w:lang w:eastAsia="it-IT"/>
        </w:rPr>
      </w:pPr>
    </w:p>
    <w:p w:rsidR="00E367B6" w:rsidRPr="00BB62D8" w:rsidRDefault="00ED55A9" w:rsidP="008B7502">
      <w:pPr>
        <w:ind w:left="-284"/>
        <w:jc w:val="center"/>
        <w:rPr>
          <w:rFonts w:ascii="Arial" w:hAnsi="Arial" w:cs="Arial"/>
          <w:b/>
          <w:i/>
          <w:noProof/>
          <w:sz w:val="24"/>
          <w:szCs w:val="24"/>
          <w:lang w:eastAsia="it-IT"/>
        </w:rPr>
      </w:pPr>
      <w:r w:rsidRPr="00BB62D8">
        <w:rPr>
          <w:rFonts w:ascii="Arial" w:hAnsi="Arial" w:cs="Arial"/>
          <w:b/>
          <w:i/>
          <w:noProof/>
          <w:sz w:val="24"/>
          <w:szCs w:val="24"/>
          <w:lang w:eastAsia="it-IT"/>
        </w:rPr>
        <w:lastRenderedPageBreak/>
        <w:t>CONTATTI</w:t>
      </w:r>
    </w:p>
    <w:p w:rsidR="004B14A3" w:rsidRPr="008B7502" w:rsidRDefault="008B7502" w:rsidP="008B7502">
      <w:pPr>
        <w:pStyle w:val="Paragrafoelenco"/>
        <w:numPr>
          <w:ilvl w:val="0"/>
          <w:numId w:val="1"/>
        </w:numPr>
        <w:ind w:left="284" w:hanging="284"/>
        <w:contextualSpacing w:val="0"/>
        <w:rPr>
          <w:rFonts w:ascii="Arial" w:hAnsi="Arial" w:cs="Arial"/>
          <w:b/>
          <w:noProof/>
          <w:sz w:val="24"/>
          <w:szCs w:val="24"/>
          <w:lang w:eastAsia="it-IT"/>
        </w:rPr>
      </w:pPr>
      <w:r w:rsidRPr="008B7502">
        <w:rPr>
          <w:rFonts w:ascii="Arial" w:hAnsi="Arial" w:cs="Arial"/>
          <w:b/>
          <w:noProof/>
          <w:sz w:val="24"/>
          <w:szCs w:val="24"/>
          <w:lang w:eastAsia="it-IT"/>
        </w:rPr>
        <w:t>Consorzio Isontino Servizi Integrati</w:t>
      </w:r>
    </w:p>
    <w:p w:rsidR="00BB62D8" w:rsidRPr="00BB62D8" w:rsidRDefault="00BB62D8" w:rsidP="008B7502">
      <w:pPr>
        <w:pStyle w:val="Paragrafoelenco"/>
        <w:ind w:left="284"/>
        <w:contextualSpacing w:val="0"/>
        <w:rPr>
          <w:rFonts w:ascii="Arial" w:hAnsi="Arial" w:cs="Arial"/>
          <w:noProof/>
          <w:lang w:eastAsia="it-IT"/>
        </w:rPr>
      </w:pPr>
      <w:r w:rsidRPr="00BB62D8">
        <w:rPr>
          <w:rFonts w:ascii="Arial" w:hAnsi="Arial" w:cs="Arial"/>
          <w:noProof/>
          <w:lang w:eastAsia="it-IT"/>
        </w:rPr>
        <w:t>Sito</w:t>
      </w:r>
      <w:r w:rsidRPr="00BB62D8">
        <w:rPr>
          <w:rFonts w:ascii="Arial" w:hAnsi="Arial" w:cs="Arial"/>
          <w:sz w:val="23"/>
          <w:szCs w:val="23"/>
        </w:rPr>
        <w:t xml:space="preserve">: </w:t>
      </w:r>
      <w:hyperlink r:id="rId5" w:history="1">
        <w:r w:rsidRPr="00BB62D8">
          <w:rPr>
            <w:rStyle w:val="Collegamentoipertestuale"/>
            <w:rFonts w:ascii="Arial" w:hAnsi="Arial" w:cs="Arial"/>
            <w:sz w:val="23"/>
            <w:szCs w:val="23"/>
          </w:rPr>
          <w:t>www.cisi-gorizia.it</w:t>
        </w:r>
      </w:hyperlink>
    </w:p>
    <w:p w:rsidR="00E367B6" w:rsidRPr="00BB62D8" w:rsidRDefault="009D278C" w:rsidP="008B7502">
      <w:pPr>
        <w:pStyle w:val="Paragrafoelenco"/>
        <w:ind w:left="284"/>
        <w:rPr>
          <w:rFonts w:ascii="Arial" w:hAnsi="Arial" w:cs="Arial"/>
          <w:noProof/>
          <w:lang w:eastAsia="it-IT"/>
        </w:rPr>
      </w:pPr>
      <w:r w:rsidRPr="00BB62D8">
        <w:rPr>
          <w:rFonts w:ascii="Arial" w:hAnsi="Arial" w:cs="Arial"/>
          <w:b/>
          <w:noProof/>
          <w:lang w:eastAsia="it-IT"/>
        </w:rPr>
        <w:t>Ufficio Affari Generali</w:t>
      </w:r>
      <w:r w:rsidR="008B7502">
        <w:rPr>
          <w:rFonts w:ascii="Arial" w:hAnsi="Arial" w:cs="Arial"/>
          <w:b/>
          <w:noProof/>
          <w:lang w:eastAsia="it-IT"/>
        </w:rPr>
        <w:t>:</w:t>
      </w:r>
      <w:r w:rsidR="008B7502">
        <w:rPr>
          <w:rFonts w:ascii="Arial" w:hAnsi="Arial" w:cs="Arial"/>
          <w:noProof/>
          <w:lang w:eastAsia="it-IT"/>
        </w:rPr>
        <w:t xml:space="preserve"> Via Zorutti n. 35</w:t>
      </w:r>
      <w:r w:rsidR="00A13D35" w:rsidRPr="00BB62D8">
        <w:rPr>
          <w:rFonts w:ascii="Arial" w:hAnsi="Arial" w:cs="Arial"/>
          <w:noProof/>
          <w:lang w:eastAsia="it-IT"/>
        </w:rPr>
        <w:t>,</w:t>
      </w:r>
      <w:r w:rsidR="008B7502">
        <w:rPr>
          <w:rFonts w:ascii="Arial" w:hAnsi="Arial" w:cs="Arial"/>
          <w:noProof/>
          <w:lang w:eastAsia="it-IT"/>
        </w:rPr>
        <w:t xml:space="preserve"> 34072, Gradisca d’Isonzo, GO</w:t>
      </w:r>
    </w:p>
    <w:p w:rsidR="00684D4A" w:rsidRPr="00BB62D8" w:rsidRDefault="00684D4A" w:rsidP="008B7502">
      <w:pPr>
        <w:pStyle w:val="Paragrafoelenco"/>
        <w:ind w:left="284" w:right="-180"/>
        <w:rPr>
          <w:rFonts w:ascii="Arial" w:hAnsi="Arial" w:cs="Arial"/>
          <w:noProof/>
          <w:lang w:val="fr-FR" w:eastAsia="it-IT"/>
        </w:rPr>
      </w:pPr>
      <w:r w:rsidRPr="00BB62D8">
        <w:rPr>
          <w:rFonts w:ascii="Arial" w:hAnsi="Arial" w:cs="Arial"/>
          <w:noProof/>
          <w:lang w:val="fr-FR" w:eastAsia="it-IT"/>
        </w:rPr>
        <w:t>Tel. 0481/956022</w:t>
      </w:r>
      <w:r w:rsidR="00BB62D8" w:rsidRPr="00BB62D8">
        <w:rPr>
          <w:rFonts w:ascii="Arial" w:hAnsi="Arial" w:cs="Arial"/>
          <w:noProof/>
          <w:lang w:val="fr-FR" w:eastAsia="it-IT"/>
        </w:rPr>
        <w:t>,</w:t>
      </w:r>
      <w:r w:rsidRPr="00BB62D8">
        <w:rPr>
          <w:rFonts w:ascii="Arial" w:hAnsi="Arial" w:cs="Arial"/>
          <w:noProof/>
          <w:lang w:val="fr-FR" w:eastAsia="it-IT"/>
        </w:rPr>
        <w:t xml:space="preserve"> 956023</w:t>
      </w:r>
      <w:r w:rsidR="00BB62D8" w:rsidRPr="00BB62D8">
        <w:rPr>
          <w:rFonts w:ascii="Arial" w:hAnsi="Arial" w:cs="Arial"/>
          <w:noProof/>
          <w:lang w:val="fr-FR" w:eastAsia="it-IT"/>
        </w:rPr>
        <w:t>,</w:t>
      </w:r>
      <w:r w:rsidRPr="00BB62D8">
        <w:rPr>
          <w:rFonts w:ascii="Arial" w:hAnsi="Arial" w:cs="Arial"/>
          <w:noProof/>
          <w:lang w:val="fr-FR" w:eastAsia="it-IT"/>
        </w:rPr>
        <w:t xml:space="preserve"> 93097 </w:t>
      </w:r>
      <w:r w:rsidR="00BB62D8" w:rsidRPr="00BB62D8">
        <w:rPr>
          <w:rFonts w:ascii="Arial" w:hAnsi="Arial" w:cs="Arial"/>
          <w:noProof/>
          <w:lang w:val="fr-FR" w:eastAsia="it-IT"/>
        </w:rPr>
        <w:t>(</w:t>
      </w:r>
      <w:r w:rsidRPr="00BB62D8">
        <w:rPr>
          <w:rFonts w:ascii="Arial" w:hAnsi="Arial" w:cs="Arial"/>
          <w:noProof/>
          <w:lang w:val="fr-FR" w:eastAsia="it-IT"/>
        </w:rPr>
        <w:t>int. 602</w:t>
      </w:r>
      <w:r w:rsidR="00BB62D8" w:rsidRPr="00BB62D8">
        <w:rPr>
          <w:rFonts w:ascii="Arial" w:hAnsi="Arial" w:cs="Arial"/>
          <w:noProof/>
          <w:lang w:val="fr-FR" w:eastAsia="it-IT"/>
        </w:rPr>
        <w:t>)</w:t>
      </w:r>
    </w:p>
    <w:p w:rsidR="00684D4A" w:rsidRPr="00BB62D8" w:rsidRDefault="00684D4A" w:rsidP="008B7502">
      <w:pPr>
        <w:pStyle w:val="Paragrafoelenco"/>
        <w:ind w:left="284"/>
        <w:rPr>
          <w:rFonts w:ascii="Arial" w:hAnsi="Arial" w:cs="Arial"/>
          <w:noProof/>
          <w:lang w:val="fr-FR" w:eastAsia="it-IT"/>
        </w:rPr>
      </w:pPr>
      <w:r w:rsidRPr="00BB62D8">
        <w:rPr>
          <w:rFonts w:ascii="Arial" w:hAnsi="Arial" w:cs="Arial"/>
          <w:noProof/>
          <w:lang w:val="fr-FR" w:eastAsia="it-IT"/>
        </w:rPr>
        <w:t>Fax 0481/956025</w:t>
      </w:r>
    </w:p>
    <w:p w:rsidR="00684D4A" w:rsidRPr="008B7502" w:rsidRDefault="008B7502" w:rsidP="008B7502">
      <w:pPr>
        <w:pStyle w:val="Paragrafoelenco"/>
        <w:ind w:left="284" w:right="-180"/>
        <w:contextualSpacing w:val="0"/>
        <w:rPr>
          <w:rFonts w:ascii="Arial" w:hAnsi="Arial" w:cs="Arial"/>
          <w:noProof/>
          <w:lang w:val="fr-FR" w:eastAsia="it-IT"/>
        </w:rPr>
      </w:pPr>
      <w:r>
        <w:rPr>
          <w:rFonts w:ascii="Arial" w:hAnsi="Arial" w:cs="Arial"/>
          <w:noProof/>
          <w:lang w:eastAsia="it-IT"/>
        </w:rPr>
        <w:sym w:font="Webdings" w:char="F09A"/>
      </w:r>
      <w:r w:rsidRPr="008B7502">
        <w:rPr>
          <w:rFonts w:ascii="Arial" w:hAnsi="Arial" w:cs="Arial"/>
          <w:noProof/>
          <w:lang w:val="fr-FR" w:eastAsia="it-IT"/>
        </w:rPr>
        <w:t xml:space="preserve"> </w:t>
      </w:r>
      <w:hyperlink r:id="rId6" w:history="1">
        <w:r w:rsidR="00BB62D8" w:rsidRPr="008B7502">
          <w:rPr>
            <w:rStyle w:val="Collegamentoipertestuale"/>
            <w:rFonts w:ascii="Arial" w:hAnsi="Arial" w:cs="Arial"/>
            <w:noProof/>
            <w:lang w:val="fr-FR" w:eastAsia="it-IT"/>
          </w:rPr>
          <w:t>affari.generali@cisi-gorizia.regione.fvg.it</w:t>
        </w:r>
      </w:hyperlink>
      <w:r w:rsidR="00684D4A" w:rsidRPr="008B7502">
        <w:rPr>
          <w:rFonts w:ascii="Arial" w:hAnsi="Arial" w:cs="Arial"/>
          <w:noProof/>
          <w:lang w:val="fr-FR" w:eastAsia="it-IT"/>
        </w:rPr>
        <w:t xml:space="preserve"> </w:t>
      </w:r>
    </w:p>
    <w:p w:rsidR="004B14A3" w:rsidRPr="008B7502" w:rsidRDefault="004B14A3" w:rsidP="008B7502">
      <w:pPr>
        <w:pStyle w:val="Paragrafoelenco"/>
        <w:numPr>
          <w:ilvl w:val="0"/>
          <w:numId w:val="1"/>
        </w:numPr>
        <w:spacing w:before="200" w:after="100"/>
        <w:ind w:left="284" w:hanging="284"/>
        <w:contextualSpacing w:val="0"/>
        <w:rPr>
          <w:rFonts w:ascii="Arial" w:hAnsi="Arial" w:cs="Arial"/>
          <w:b/>
          <w:noProof/>
          <w:sz w:val="24"/>
          <w:szCs w:val="24"/>
          <w:lang w:eastAsia="it-IT"/>
        </w:rPr>
      </w:pPr>
      <w:r w:rsidRPr="008B7502">
        <w:rPr>
          <w:rFonts w:ascii="Arial" w:hAnsi="Arial" w:cs="Arial"/>
          <w:b/>
          <w:noProof/>
          <w:sz w:val="24"/>
          <w:szCs w:val="24"/>
          <w:lang w:eastAsia="it-IT"/>
        </w:rPr>
        <w:t>Dipartimento della Gioventù e del Servizio Civile Nazionale</w:t>
      </w:r>
    </w:p>
    <w:p w:rsidR="008105A0" w:rsidRPr="00BB62D8" w:rsidRDefault="004B14A3" w:rsidP="008B7502">
      <w:pPr>
        <w:pStyle w:val="Paragrafoelenco"/>
        <w:ind w:left="284"/>
        <w:contextualSpacing w:val="0"/>
        <w:rPr>
          <w:rFonts w:ascii="Arial" w:hAnsi="Arial" w:cs="Arial"/>
          <w:sz w:val="23"/>
          <w:szCs w:val="23"/>
        </w:rPr>
      </w:pPr>
      <w:r w:rsidRPr="00BB62D8">
        <w:rPr>
          <w:rFonts w:ascii="Arial" w:hAnsi="Arial" w:cs="Arial"/>
          <w:noProof/>
          <w:lang w:eastAsia="it-IT"/>
        </w:rPr>
        <w:t xml:space="preserve">Sito: </w:t>
      </w:r>
      <w:hyperlink r:id="rId7" w:history="1">
        <w:r w:rsidRPr="00BB62D8">
          <w:rPr>
            <w:rStyle w:val="Collegamentoipertestuale"/>
            <w:rFonts w:ascii="Arial" w:hAnsi="Arial" w:cs="Arial"/>
            <w:sz w:val="23"/>
            <w:szCs w:val="23"/>
          </w:rPr>
          <w:t>www.serviziocivile.gov.it</w:t>
        </w:r>
      </w:hyperlink>
    </w:p>
    <w:p w:rsidR="005D1EF7" w:rsidRPr="008B7502" w:rsidRDefault="005D1EF7" w:rsidP="008B7502">
      <w:pPr>
        <w:pStyle w:val="Paragrafoelenco"/>
        <w:numPr>
          <w:ilvl w:val="0"/>
          <w:numId w:val="1"/>
        </w:numPr>
        <w:spacing w:before="200" w:after="100"/>
        <w:ind w:left="284" w:hanging="284"/>
        <w:contextualSpacing w:val="0"/>
        <w:rPr>
          <w:rFonts w:ascii="Arial" w:hAnsi="Arial" w:cs="Arial"/>
          <w:b/>
          <w:noProof/>
          <w:sz w:val="24"/>
          <w:szCs w:val="24"/>
          <w:lang w:eastAsia="it-IT"/>
        </w:rPr>
      </w:pPr>
      <w:r w:rsidRPr="008B7502">
        <w:rPr>
          <w:rFonts w:ascii="Arial" w:hAnsi="Arial" w:cs="Arial"/>
          <w:b/>
          <w:noProof/>
          <w:sz w:val="24"/>
          <w:szCs w:val="24"/>
          <w:lang w:eastAsia="it-IT"/>
        </w:rPr>
        <w:t>Regione</w:t>
      </w:r>
      <w:r w:rsidR="00210685">
        <w:rPr>
          <w:rFonts w:ascii="Arial" w:hAnsi="Arial" w:cs="Arial"/>
          <w:b/>
          <w:noProof/>
          <w:sz w:val="24"/>
          <w:szCs w:val="24"/>
          <w:lang w:eastAsia="it-IT"/>
        </w:rPr>
        <w:t xml:space="preserve"> autonoma</w:t>
      </w:r>
      <w:r w:rsidRPr="008B7502">
        <w:rPr>
          <w:rFonts w:ascii="Arial" w:hAnsi="Arial" w:cs="Arial"/>
          <w:b/>
          <w:noProof/>
          <w:sz w:val="24"/>
          <w:szCs w:val="24"/>
          <w:lang w:eastAsia="it-IT"/>
        </w:rPr>
        <w:t xml:space="preserve"> FVG</w:t>
      </w:r>
    </w:p>
    <w:p w:rsidR="005D1EF7" w:rsidRPr="00BB62D8" w:rsidRDefault="005D1EF7" w:rsidP="008B7502">
      <w:pPr>
        <w:pStyle w:val="Paragrafoelenco"/>
        <w:ind w:left="284"/>
        <w:contextualSpacing w:val="0"/>
        <w:rPr>
          <w:rFonts w:ascii="Arial" w:hAnsi="Arial" w:cs="Arial"/>
          <w:noProof/>
          <w:lang w:eastAsia="it-IT"/>
        </w:rPr>
      </w:pPr>
      <w:r w:rsidRPr="00BB62D8">
        <w:rPr>
          <w:rFonts w:ascii="Arial" w:hAnsi="Arial" w:cs="Arial"/>
          <w:noProof/>
          <w:lang w:eastAsia="it-IT"/>
        </w:rPr>
        <w:t xml:space="preserve">sito: </w:t>
      </w:r>
      <w:hyperlink r:id="rId8" w:history="1">
        <w:r w:rsidRPr="00BB62D8">
          <w:rPr>
            <w:rStyle w:val="Collegamentoipertestuale"/>
            <w:rFonts w:ascii="Arial" w:hAnsi="Arial" w:cs="Arial"/>
            <w:noProof/>
            <w:lang w:eastAsia="it-IT"/>
          </w:rPr>
          <w:t>www.infoserviziocivile.it</w:t>
        </w:r>
      </w:hyperlink>
      <w:r w:rsidRPr="00BB62D8">
        <w:rPr>
          <w:rFonts w:ascii="Arial" w:hAnsi="Arial" w:cs="Arial"/>
          <w:noProof/>
          <w:lang w:eastAsia="it-IT"/>
        </w:rPr>
        <w:t xml:space="preserve"> </w:t>
      </w:r>
    </w:p>
    <w:p w:rsidR="008105A0" w:rsidRPr="00BB62D8" w:rsidRDefault="008105A0" w:rsidP="008B7502">
      <w:pPr>
        <w:ind w:left="-284"/>
        <w:jc w:val="center"/>
        <w:rPr>
          <w:rFonts w:ascii="Arial" w:hAnsi="Arial" w:cs="Arial"/>
          <w:b/>
          <w:i/>
          <w:noProof/>
          <w:lang w:eastAsia="it-IT"/>
        </w:rPr>
      </w:pPr>
      <w:r w:rsidRPr="008B7502">
        <w:rPr>
          <w:rFonts w:ascii="Arial" w:hAnsi="Arial" w:cs="Arial"/>
          <w:b/>
          <w:i/>
          <w:noProof/>
          <w:sz w:val="24"/>
          <w:szCs w:val="24"/>
          <w:lang w:eastAsia="it-IT"/>
        </w:rPr>
        <w:t>PARTNERS</w:t>
      </w:r>
    </w:p>
    <w:p w:rsidR="00E367B6" w:rsidRPr="008B7502" w:rsidRDefault="00572CA3" w:rsidP="00210685">
      <w:pPr>
        <w:pStyle w:val="Paragrafoelenco"/>
        <w:numPr>
          <w:ilvl w:val="0"/>
          <w:numId w:val="2"/>
        </w:numPr>
        <w:ind w:left="284" w:hanging="284"/>
        <w:jc w:val="both"/>
        <w:rPr>
          <w:rFonts w:ascii="Arial" w:hAnsi="Arial" w:cs="Arial"/>
          <w:noProof/>
          <w:sz w:val="24"/>
          <w:szCs w:val="24"/>
          <w:lang w:eastAsia="it-IT"/>
        </w:rPr>
      </w:pPr>
      <w:r w:rsidRPr="008B7502">
        <w:rPr>
          <w:rFonts w:ascii="Arial" w:hAnsi="Arial" w:cs="Arial"/>
          <w:noProof/>
          <w:sz w:val="24"/>
          <w:szCs w:val="24"/>
          <w:lang w:eastAsia="it-IT"/>
        </w:rPr>
        <w:t>Gruppo S</w:t>
      </w:r>
      <w:r w:rsidR="008105A0" w:rsidRPr="008B7502">
        <w:rPr>
          <w:rFonts w:ascii="Arial" w:hAnsi="Arial" w:cs="Arial"/>
          <w:noProof/>
          <w:sz w:val="24"/>
          <w:szCs w:val="24"/>
          <w:lang w:eastAsia="it-IT"/>
        </w:rPr>
        <w:t>portivo “Sport per crescere” dell’</w:t>
      </w:r>
      <w:r w:rsidRPr="008B7502">
        <w:rPr>
          <w:rFonts w:ascii="Arial" w:hAnsi="Arial" w:cs="Arial"/>
          <w:noProof/>
          <w:sz w:val="24"/>
          <w:szCs w:val="24"/>
          <w:lang w:eastAsia="it-IT"/>
        </w:rPr>
        <w:t>A</w:t>
      </w:r>
      <w:r w:rsidR="008105A0" w:rsidRPr="008B7502">
        <w:rPr>
          <w:rFonts w:ascii="Arial" w:hAnsi="Arial" w:cs="Arial"/>
          <w:noProof/>
          <w:sz w:val="24"/>
          <w:szCs w:val="24"/>
          <w:lang w:eastAsia="it-IT"/>
        </w:rPr>
        <w:t xml:space="preserve">nffas </w:t>
      </w:r>
      <w:r w:rsidR="008B7502" w:rsidRPr="008B7502">
        <w:rPr>
          <w:rFonts w:ascii="Arial" w:hAnsi="Arial" w:cs="Arial"/>
          <w:noProof/>
          <w:sz w:val="24"/>
          <w:szCs w:val="24"/>
          <w:lang w:eastAsia="it-IT"/>
        </w:rPr>
        <w:t>di Gorizia</w:t>
      </w:r>
    </w:p>
    <w:p w:rsidR="00572CA3" w:rsidRPr="008B7502" w:rsidRDefault="00572CA3" w:rsidP="00210685">
      <w:pPr>
        <w:pStyle w:val="Paragrafoelenco"/>
        <w:numPr>
          <w:ilvl w:val="0"/>
          <w:numId w:val="2"/>
        </w:numPr>
        <w:ind w:left="284" w:hanging="284"/>
        <w:jc w:val="both"/>
        <w:rPr>
          <w:rFonts w:ascii="Arial" w:hAnsi="Arial" w:cs="Arial"/>
          <w:noProof/>
          <w:sz w:val="24"/>
          <w:szCs w:val="24"/>
          <w:lang w:eastAsia="it-IT"/>
        </w:rPr>
      </w:pPr>
      <w:r w:rsidRPr="008B7502">
        <w:rPr>
          <w:rFonts w:ascii="Arial" w:hAnsi="Arial" w:cs="Arial"/>
          <w:noProof/>
          <w:sz w:val="24"/>
          <w:szCs w:val="24"/>
          <w:lang w:eastAsia="it-IT"/>
        </w:rPr>
        <w:t xml:space="preserve">ASD Calcio Pieris </w:t>
      </w:r>
    </w:p>
    <w:p w:rsidR="00572CA3" w:rsidRPr="008B7502" w:rsidRDefault="00572CA3" w:rsidP="00210685">
      <w:pPr>
        <w:pStyle w:val="Paragrafoelenco"/>
        <w:numPr>
          <w:ilvl w:val="0"/>
          <w:numId w:val="2"/>
        </w:numPr>
        <w:ind w:left="284" w:hanging="284"/>
        <w:jc w:val="both"/>
        <w:rPr>
          <w:rFonts w:ascii="Arial" w:hAnsi="Arial" w:cs="Arial"/>
          <w:noProof/>
          <w:sz w:val="24"/>
          <w:szCs w:val="24"/>
          <w:lang w:eastAsia="it-IT"/>
        </w:rPr>
      </w:pPr>
      <w:r w:rsidRPr="008B7502">
        <w:rPr>
          <w:rFonts w:ascii="Arial" w:hAnsi="Arial" w:cs="Arial"/>
          <w:noProof/>
          <w:sz w:val="24"/>
          <w:szCs w:val="24"/>
          <w:lang w:eastAsia="it-IT"/>
        </w:rPr>
        <w:t xml:space="preserve">Terranova Cooperativa Sociale ONLUS </w:t>
      </w:r>
      <w:r w:rsidR="00975916" w:rsidRPr="008B7502">
        <w:rPr>
          <w:rFonts w:ascii="Arial" w:hAnsi="Arial" w:cs="Arial"/>
          <w:noProof/>
          <w:sz w:val="24"/>
          <w:szCs w:val="24"/>
          <w:lang w:eastAsia="it-IT"/>
        </w:rPr>
        <w:t>di Gradisca d’Isonzo</w:t>
      </w:r>
    </w:p>
    <w:p w:rsidR="00572CA3" w:rsidRPr="008B7502" w:rsidRDefault="00572CA3" w:rsidP="00210685">
      <w:pPr>
        <w:pStyle w:val="Paragrafoelenco"/>
        <w:numPr>
          <w:ilvl w:val="0"/>
          <w:numId w:val="2"/>
        </w:numPr>
        <w:ind w:left="284" w:hanging="284"/>
        <w:jc w:val="both"/>
        <w:rPr>
          <w:rFonts w:ascii="Arial" w:hAnsi="Arial" w:cs="Arial"/>
          <w:noProof/>
          <w:sz w:val="24"/>
          <w:szCs w:val="24"/>
          <w:lang w:eastAsia="it-IT"/>
        </w:rPr>
      </w:pPr>
      <w:r w:rsidRPr="008B7502">
        <w:rPr>
          <w:rFonts w:ascii="Arial" w:hAnsi="Arial" w:cs="Arial"/>
          <w:noProof/>
          <w:sz w:val="24"/>
          <w:szCs w:val="24"/>
          <w:lang w:eastAsia="it-IT"/>
        </w:rPr>
        <w:t>Società agricola Primo campo S.S. “Fattoria Sociale”</w:t>
      </w:r>
      <w:r w:rsidR="009C557A" w:rsidRPr="008B7502">
        <w:rPr>
          <w:rFonts w:ascii="Arial" w:hAnsi="Arial" w:cs="Arial"/>
          <w:noProof/>
          <w:sz w:val="24"/>
          <w:szCs w:val="24"/>
          <w:lang w:eastAsia="it-IT"/>
        </w:rPr>
        <w:t xml:space="preserve"> di Aiello del Friuli</w:t>
      </w:r>
    </w:p>
    <w:p w:rsidR="00572CA3" w:rsidRPr="008B7502" w:rsidRDefault="00572CA3" w:rsidP="00210685">
      <w:pPr>
        <w:pStyle w:val="Paragrafoelenco"/>
        <w:numPr>
          <w:ilvl w:val="0"/>
          <w:numId w:val="2"/>
        </w:numPr>
        <w:ind w:left="284" w:hanging="284"/>
        <w:jc w:val="both"/>
        <w:rPr>
          <w:rFonts w:ascii="Arial" w:hAnsi="Arial" w:cs="Arial"/>
          <w:noProof/>
          <w:sz w:val="24"/>
          <w:szCs w:val="24"/>
          <w:lang w:eastAsia="it-IT"/>
        </w:rPr>
      </w:pPr>
      <w:r w:rsidRPr="008B7502">
        <w:rPr>
          <w:rFonts w:ascii="Arial" w:hAnsi="Arial" w:cs="Arial"/>
          <w:noProof/>
          <w:sz w:val="24"/>
          <w:szCs w:val="24"/>
          <w:lang w:eastAsia="it-IT"/>
        </w:rPr>
        <w:t>Unione Italiana Sport per Tutti (UISP Comitato regionale FVG)</w:t>
      </w:r>
      <w:r w:rsidR="009C557A" w:rsidRPr="008B7502">
        <w:rPr>
          <w:rFonts w:ascii="Arial" w:hAnsi="Arial" w:cs="Arial"/>
          <w:noProof/>
          <w:sz w:val="24"/>
          <w:szCs w:val="24"/>
          <w:lang w:eastAsia="it-IT"/>
        </w:rPr>
        <w:t xml:space="preserve"> di Pradamano</w:t>
      </w:r>
    </w:p>
    <w:p w:rsidR="00572CA3" w:rsidRPr="008B7502" w:rsidRDefault="00572CA3" w:rsidP="00210685">
      <w:pPr>
        <w:pStyle w:val="Paragrafoelenco"/>
        <w:numPr>
          <w:ilvl w:val="0"/>
          <w:numId w:val="2"/>
        </w:numPr>
        <w:ind w:left="284" w:hanging="284"/>
        <w:jc w:val="both"/>
        <w:rPr>
          <w:rFonts w:ascii="Arial" w:hAnsi="Arial" w:cs="Arial"/>
          <w:noProof/>
          <w:sz w:val="24"/>
          <w:szCs w:val="24"/>
          <w:lang w:eastAsia="it-IT"/>
        </w:rPr>
      </w:pPr>
      <w:r w:rsidRPr="008B7502">
        <w:rPr>
          <w:rFonts w:ascii="Arial" w:hAnsi="Arial" w:cs="Arial"/>
          <w:noProof/>
          <w:sz w:val="24"/>
          <w:szCs w:val="24"/>
          <w:lang w:eastAsia="it-IT"/>
        </w:rPr>
        <w:t xml:space="preserve">Associazione Forum Cultura </w:t>
      </w:r>
      <w:r w:rsidR="009C557A" w:rsidRPr="008B7502">
        <w:rPr>
          <w:rFonts w:ascii="Arial" w:hAnsi="Arial" w:cs="Arial"/>
          <w:noProof/>
          <w:sz w:val="24"/>
          <w:szCs w:val="24"/>
          <w:lang w:eastAsia="it-IT"/>
        </w:rPr>
        <w:t>di Gorizia</w:t>
      </w:r>
    </w:p>
    <w:p w:rsidR="00A13D35" w:rsidRPr="008B7502" w:rsidRDefault="00572CA3" w:rsidP="00210685">
      <w:pPr>
        <w:pStyle w:val="Paragrafoelenco"/>
        <w:numPr>
          <w:ilvl w:val="0"/>
          <w:numId w:val="2"/>
        </w:numPr>
        <w:ind w:left="284" w:hanging="284"/>
        <w:jc w:val="both"/>
        <w:rPr>
          <w:rFonts w:ascii="Arial" w:hAnsi="Arial" w:cs="Arial"/>
          <w:noProof/>
          <w:sz w:val="24"/>
          <w:szCs w:val="24"/>
          <w:lang w:eastAsia="it-IT"/>
        </w:rPr>
      </w:pPr>
      <w:r w:rsidRPr="008B7502">
        <w:rPr>
          <w:rFonts w:ascii="Arial" w:hAnsi="Arial" w:cs="Arial"/>
          <w:noProof/>
          <w:sz w:val="24"/>
          <w:szCs w:val="24"/>
          <w:lang w:eastAsia="it-IT"/>
        </w:rPr>
        <w:t>Associazione Nuovo Lavoro</w:t>
      </w:r>
      <w:r w:rsidR="009C557A" w:rsidRPr="008B7502">
        <w:rPr>
          <w:rFonts w:ascii="Arial" w:hAnsi="Arial" w:cs="Arial"/>
          <w:noProof/>
          <w:sz w:val="24"/>
          <w:szCs w:val="24"/>
          <w:lang w:eastAsia="it-IT"/>
        </w:rPr>
        <w:t xml:space="preserve"> di Gorizia</w:t>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43"/>
        <w:gridCol w:w="2273"/>
      </w:tblGrid>
      <w:tr w:rsidR="00BB62D8" w:rsidRPr="00BB62D8" w:rsidTr="00BB62D8">
        <w:tc>
          <w:tcPr>
            <w:tcW w:w="2243" w:type="dxa"/>
          </w:tcPr>
          <w:p w:rsidR="00BB62D8" w:rsidRPr="00BB62D8" w:rsidRDefault="00BB62D8" w:rsidP="00BB62D8">
            <w:pPr>
              <w:ind w:left="284" w:right="-530"/>
              <w:rPr>
                <w:rFonts w:ascii="Arial" w:hAnsi="Arial" w:cs="Arial"/>
                <w:b/>
                <w:sz w:val="24"/>
                <w:szCs w:val="24"/>
              </w:rPr>
            </w:pPr>
            <w:r w:rsidRPr="00BB62D8">
              <w:rPr>
                <w:rFonts w:ascii="Arial" w:hAnsi="Arial" w:cs="Arial"/>
                <w:b/>
                <w:noProof/>
                <w:sz w:val="24"/>
                <w:szCs w:val="24"/>
                <w:lang w:eastAsia="it-IT"/>
              </w:rPr>
              <w:lastRenderedPageBreak/>
              <w:drawing>
                <wp:inline distT="0" distB="0" distL="0" distR="0">
                  <wp:extent cx="676275" cy="683106"/>
                  <wp:effectExtent l="0" t="0" r="0" b="3175"/>
                  <wp:docPr id="1" name="Immagine 3" descr="http://www.csvfvg.it/wp-content/uploads/2014/06/logo-servizio-civile-FVG.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svfvg.it/wp-content/uploads/2014/06/logo-servizio-civile-FVG.jpg">
                            <a:hlinkClick r:id="rId9"/>
                          </pic:cNvPr>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275" cy="683106"/>
                          </a:xfrm>
                          <a:prstGeom prst="rect">
                            <a:avLst/>
                          </a:prstGeom>
                          <a:noFill/>
                          <a:ln>
                            <a:noFill/>
                          </a:ln>
                        </pic:spPr>
                      </pic:pic>
                    </a:graphicData>
                  </a:graphic>
                </wp:inline>
              </w:drawing>
            </w:r>
          </w:p>
        </w:tc>
        <w:tc>
          <w:tcPr>
            <w:tcW w:w="2273" w:type="dxa"/>
          </w:tcPr>
          <w:p w:rsidR="00BB62D8" w:rsidRPr="00BB62D8" w:rsidRDefault="00BB62D8" w:rsidP="00BB62D8">
            <w:pPr>
              <w:ind w:right="189"/>
              <w:jc w:val="right"/>
              <w:rPr>
                <w:rFonts w:ascii="Arial" w:hAnsi="Arial" w:cs="Arial"/>
                <w:b/>
                <w:sz w:val="24"/>
                <w:szCs w:val="24"/>
              </w:rPr>
            </w:pPr>
            <w:r w:rsidRPr="00BB62D8">
              <w:rPr>
                <w:rFonts w:ascii="Arial" w:hAnsi="Arial" w:cs="Arial"/>
                <w:b/>
                <w:noProof/>
                <w:sz w:val="24"/>
                <w:szCs w:val="24"/>
                <w:lang w:eastAsia="it-IT"/>
              </w:rPr>
              <w:drawing>
                <wp:inline distT="0" distB="0" distL="0" distR="0">
                  <wp:extent cx="714375" cy="635000"/>
                  <wp:effectExtent l="0" t="0" r="9525" b="0"/>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14375" cy="635000"/>
                          </a:xfrm>
                          <a:prstGeom prst="rect">
                            <a:avLst/>
                          </a:prstGeom>
                          <a:noFill/>
                          <a:ln>
                            <a:noFill/>
                          </a:ln>
                        </pic:spPr>
                      </pic:pic>
                    </a:graphicData>
                  </a:graphic>
                </wp:inline>
              </w:drawing>
            </w:r>
          </w:p>
        </w:tc>
      </w:tr>
      <w:tr w:rsidR="00BB62D8" w:rsidRPr="00BB62D8" w:rsidTr="00BB62D8">
        <w:tc>
          <w:tcPr>
            <w:tcW w:w="2243" w:type="dxa"/>
          </w:tcPr>
          <w:p w:rsidR="00BB62D8" w:rsidRPr="00BB62D8" w:rsidRDefault="00BB62D8" w:rsidP="00BB62D8">
            <w:pPr>
              <w:ind w:left="284" w:right="-530"/>
              <w:rPr>
                <w:rFonts w:ascii="Arial" w:hAnsi="Arial" w:cs="Arial"/>
                <w:b/>
                <w:sz w:val="24"/>
                <w:szCs w:val="24"/>
              </w:rPr>
            </w:pPr>
          </w:p>
        </w:tc>
        <w:tc>
          <w:tcPr>
            <w:tcW w:w="2273" w:type="dxa"/>
          </w:tcPr>
          <w:p w:rsidR="00BB62D8" w:rsidRPr="00BB62D8" w:rsidRDefault="00BB62D8" w:rsidP="00BB62D8">
            <w:pPr>
              <w:ind w:left="727" w:right="189"/>
              <w:jc w:val="center"/>
              <w:rPr>
                <w:rFonts w:ascii="Arial" w:hAnsi="Arial" w:cs="Arial"/>
                <w:b/>
                <w:sz w:val="24"/>
                <w:szCs w:val="24"/>
              </w:rPr>
            </w:pPr>
            <w:r w:rsidRPr="00BB62D8">
              <w:rPr>
                <w:rFonts w:ascii="Arial" w:hAnsi="Arial" w:cs="Arial"/>
                <w:b/>
                <w:noProof/>
                <w:lang w:eastAsia="it-IT"/>
              </w:rPr>
              <w:t>C.I.S.I.</w:t>
            </w:r>
          </w:p>
        </w:tc>
      </w:tr>
    </w:tbl>
    <w:p w:rsidR="00BB62D8" w:rsidRPr="008B7502" w:rsidRDefault="00BB62D8" w:rsidP="007A793A">
      <w:pPr>
        <w:spacing w:after="0"/>
        <w:ind w:left="142" w:right="-530"/>
        <w:jc w:val="center"/>
        <w:rPr>
          <w:rFonts w:ascii="Arial Black" w:hAnsi="Arial Black" w:cs="Arial"/>
          <w:sz w:val="24"/>
          <w:szCs w:val="24"/>
        </w:rPr>
      </w:pPr>
    </w:p>
    <w:p w:rsidR="007A793A" w:rsidRPr="008B7502" w:rsidRDefault="007A793A" w:rsidP="007A793A">
      <w:pPr>
        <w:spacing w:after="0"/>
        <w:ind w:left="142" w:right="-530"/>
        <w:jc w:val="center"/>
        <w:rPr>
          <w:rFonts w:ascii="Arial Black" w:hAnsi="Arial Black" w:cs="Arial"/>
          <w:sz w:val="24"/>
          <w:szCs w:val="24"/>
        </w:rPr>
      </w:pPr>
      <w:r w:rsidRPr="008B7502">
        <w:rPr>
          <w:rFonts w:ascii="Arial Black" w:hAnsi="Arial Black" w:cs="Arial"/>
          <w:sz w:val="24"/>
          <w:szCs w:val="24"/>
        </w:rPr>
        <w:t>Progett</w:t>
      </w:r>
      <w:r w:rsidR="00BB62D8" w:rsidRPr="008B7502">
        <w:rPr>
          <w:rFonts w:ascii="Arial Black" w:hAnsi="Arial Black" w:cs="Arial"/>
          <w:sz w:val="24"/>
          <w:szCs w:val="24"/>
        </w:rPr>
        <w:t>o</w:t>
      </w:r>
      <w:r w:rsidRPr="008B7502">
        <w:rPr>
          <w:rFonts w:ascii="Arial Black" w:hAnsi="Arial Black" w:cs="Arial"/>
          <w:sz w:val="24"/>
          <w:szCs w:val="24"/>
        </w:rPr>
        <w:t xml:space="preserve"> Servizio Civile Nazionale</w:t>
      </w:r>
    </w:p>
    <w:p w:rsidR="00E367B6" w:rsidRPr="008B7502" w:rsidRDefault="00BB62D8" w:rsidP="007A793A">
      <w:pPr>
        <w:spacing w:after="0"/>
        <w:ind w:left="142" w:right="-530"/>
        <w:jc w:val="center"/>
        <w:rPr>
          <w:rFonts w:ascii="Arial Black" w:hAnsi="Arial Black" w:cs="Arial"/>
          <w:sz w:val="24"/>
          <w:szCs w:val="24"/>
        </w:rPr>
      </w:pPr>
      <w:r w:rsidRPr="008B7502">
        <w:rPr>
          <w:rFonts w:ascii="Arial Black" w:hAnsi="Arial Black" w:cs="Arial"/>
          <w:sz w:val="24"/>
          <w:szCs w:val="24"/>
        </w:rPr>
        <w:t>(</w:t>
      </w:r>
      <w:r w:rsidR="005D1EF7" w:rsidRPr="008B7502">
        <w:rPr>
          <w:rFonts w:ascii="Arial Black" w:hAnsi="Arial Black" w:cs="Arial"/>
          <w:sz w:val="24"/>
          <w:szCs w:val="24"/>
        </w:rPr>
        <w:t>bando fondi ordinari 2017</w:t>
      </w:r>
      <w:r w:rsidRPr="008B7502">
        <w:rPr>
          <w:rFonts w:ascii="Arial Black" w:hAnsi="Arial Black" w:cs="Arial"/>
          <w:sz w:val="24"/>
          <w:szCs w:val="24"/>
        </w:rPr>
        <w:t>)</w:t>
      </w:r>
    </w:p>
    <w:p w:rsidR="00BB62D8" w:rsidRPr="008B7502" w:rsidRDefault="00BB62D8" w:rsidP="007A793A">
      <w:pPr>
        <w:spacing w:after="0"/>
        <w:ind w:left="142" w:right="-530"/>
        <w:jc w:val="center"/>
        <w:rPr>
          <w:rFonts w:ascii="Arial Black" w:hAnsi="Arial Black" w:cs="Arial"/>
          <w:b/>
          <w:noProof/>
          <w:sz w:val="24"/>
          <w:szCs w:val="24"/>
          <w:lang w:eastAsia="it-IT"/>
        </w:rPr>
      </w:pPr>
    </w:p>
    <w:p w:rsidR="00E367B6" w:rsidRPr="008B7502" w:rsidRDefault="00E3298D" w:rsidP="007A793A">
      <w:pPr>
        <w:ind w:left="142" w:right="-530"/>
        <w:jc w:val="center"/>
        <w:rPr>
          <w:rFonts w:ascii="Arial" w:hAnsi="Arial" w:cs="Arial"/>
          <w:b/>
          <w:noProof/>
          <w:sz w:val="24"/>
          <w:szCs w:val="24"/>
          <w:lang w:eastAsia="it-IT"/>
        </w:rPr>
      </w:pPr>
      <w:r w:rsidRPr="008B7502">
        <w:rPr>
          <w:rFonts w:ascii="Arial" w:hAnsi="Arial" w:cs="Arial"/>
          <w:b/>
          <w:noProof/>
          <w:sz w:val="24"/>
          <w:szCs w:val="24"/>
          <w:lang w:eastAsia="it-IT"/>
        </w:rPr>
        <w:t>“Gioco e teatro: strategie di inclusione sociale per la disabilità”</w:t>
      </w:r>
    </w:p>
    <w:p w:rsidR="003A28A6" w:rsidRPr="00BB62D8" w:rsidRDefault="00E3298D" w:rsidP="007A793A">
      <w:pPr>
        <w:ind w:left="142" w:right="-530"/>
        <w:jc w:val="center"/>
        <w:rPr>
          <w:rFonts w:ascii="Arial" w:hAnsi="Arial" w:cs="Arial"/>
        </w:rPr>
      </w:pPr>
      <w:r w:rsidRPr="00BB62D8">
        <w:rPr>
          <w:rFonts w:ascii="Arial" w:hAnsi="Arial" w:cs="Arial"/>
          <w:noProof/>
          <w:lang w:eastAsia="it-IT"/>
        </w:rPr>
        <w:drawing>
          <wp:inline distT="0" distB="0" distL="0" distR="0">
            <wp:extent cx="2228850" cy="2970256"/>
            <wp:effectExtent l="0" t="0" r="0" b="190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32014" cy="2974473"/>
                    </a:xfrm>
                    <a:prstGeom prst="rect">
                      <a:avLst/>
                    </a:prstGeom>
                    <a:noFill/>
                    <a:ln>
                      <a:noFill/>
                    </a:ln>
                  </pic:spPr>
                </pic:pic>
              </a:graphicData>
            </a:graphic>
          </wp:inline>
        </w:drawing>
      </w:r>
    </w:p>
    <w:p w:rsidR="009C557A" w:rsidRPr="00BB62D8" w:rsidRDefault="003A28A6" w:rsidP="009C557A">
      <w:pPr>
        <w:spacing w:after="0"/>
        <w:ind w:left="142" w:right="-530"/>
        <w:jc w:val="center"/>
        <w:rPr>
          <w:rFonts w:ascii="Arial" w:hAnsi="Arial" w:cs="Arial"/>
        </w:rPr>
      </w:pPr>
      <w:r w:rsidRPr="00BB62D8">
        <w:rPr>
          <w:rFonts w:ascii="Arial" w:hAnsi="Arial" w:cs="Arial"/>
        </w:rPr>
        <w:t>Consorzio Isontino Servizi Integrati</w:t>
      </w:r>
    </w:p>
    <w:p w:rsidR="00E367B6" w:rsidRPr="00BB62D8" w:rsidRDefault="003A28A6" w:rsidP="009C557A">
      <w:pPr>
        <w:spacing w:after="0"/>
        <w:ind w:left="142" w:right="-530"/>
        <w:jc w:val="center"/>
        <w:rPr>
          <w:rFonts w:ascii="Arial" w:hAnsi="Arial" w:cs="Arial"/>
        </w:rPr>
      </w:pPr>
      <w:r w:rsidRPr="00BB62D8">
        <w:rPr>
          <w:rFonts w:ascii="Arial" w:hAnsi="Arial" w:cs="Arial"/>
        </w:rPr>
        <w:t>Gradisca</w:t>
      </w:r>
      <w:bookmarkStart w:id="0" w:name="_GoBack"/>
      <w:bookmarkEnd w:id="0"/>
      <w:r w:rsidR="00BB62D8" w:rsidRPr="00BB62D8">
        <w:rPr>
          <w:rFonts w:ascii="Arial" w:hAnsi="Arial" w:cs="Arial"/>
        </w:rPr>
        <w:t xml:space="preserve"> d’Isonzo (GO)</w:t>
      </w:r>
      <w:r w:rsidR="00E367B6" w:rsidRPr="00BB62D8">
        <w:rPr>
          <w:rFonts w:ascii="Arial" w:hAnsi="Arial" w:cs="Arial"/>
        </w:rPr>
        <w:br w:type="page"/>
      </w:r>
    </w:p>
    <w:p w:rsidR="008105A0" w:rsidRDefault="001B5BB6" w:rsidP="00CA71B6">
      <w:pPr>
        <w:spacing w:after="0" w:line="240" w:lineRule="auto"/>
        <w:ind w:right="-38"/>
        <w:contextualSpacing/>
        <w:rPr>
          <w:rFonts w:ascii="Arial" w:hAnsi="Arial" w:cs="Arial"/>
          <w:b/>
          <w:i/>
          <w:sz w:val="24"/>
          <w:szCs w:val="24"/>
        </w:rPr>
      </w:pPr>
      <w:r w:rsidRPr="00210685">
        <w:rPr>
          <w:rFonts w:ascii="Arial" w:hAnsi="Arial" w:cs="Arial"/>
          <w:b/>
          <w:i/>
          <w:sz w:val="24"/>
          <w:szCs w:val="24"/>
        </w:rPr>
        <w:lastRenderedPageBreak/>
        <w:t>OBIETTIVI</w:t>
      </w:r>
      <w:r w:rsidR="001F4153">
        <w:rPr>
          <w:rFonts w:ascii="Arial" w:hAnsi="Arial" w:cs="Arial"/>
          <w:b/>
          <w:i/>
          <w:sz w:val="24"/>
          <w:szCs w:val="24"/>
        </w:rPr>
        <w:t xml:space="preserve"> </w:t>
      </w:r>
      <w:proofErr w:type="spellStart"/>
      <w:r w:rsidR="001F4153">
        <w:rPr>
          <w:rFonts w:ascii="Arial" w:hAnsi="Arial" w:cs="Arial"/>
          <w:b/>
          <w:i/>
          <w:sz w:val="24"/>
          <w:szCs w:val="24"/>
        </w:rPr>
        <w:t>DI</w:t>
      </w:r>
      <w:proofErr w:type="spellEnd"/>
      <w:r w:rsidR="001F4153">
        <w:rPr>
          <w:rFonts w:ascii="Arial" w:hAnsi="Arial" w:cs="Arial"/>
          <w:b/>
          <w:i/>
          <w:sz w:val="24"/>
          <w:szCs w:val="24"/>
        </w:rPr>
        <w:t xml:space="preserve"> PROGETTO</w:t>
      </w:r>
    </w:p>
    <w:p w:rsidR="00CA71B6" w:rsidRPr="00210685" w:rsidRDefault="00CA71B6" w:rsidP="00CA71B6">
      <w:pPr>
        <w:spacing w:after="0" w:line="240" w:lineRule="auto"/>
        <w:ind w:right="-38"/>
        <w:contextualSpacing/>
        <w:rPr>
          <w:rFonts w:ascii="Arial" w:hAnsi="Arial" w:cs="Arial"/>
          <w:b/>
          <w:i/>
          <w:sz w:val="24"/>
          <w:szCs w:val="24"/>
        </w:rPr>
      </w:pPr>
    </w:p>
    <w:p w:rsidR="001B5BB6" w:rsidRDefault="001B5BB6" w:rsidP="00DA730A">
      <w:pPr>
        <w:pStyle w:val="Paragrafoelenco"/>
        <w:numPr>
          <w:ilvl w:val="0"/>
          <w:numId w:val="6"/>
        </w:numPr>
        <w:spacing w:after="0" w:line="240" w:lineRule="auto"/>
        <w:ind w:left="0" w:right="103" w:hanging="425"/>
        <w:jc w:val="both"/>
        <w:rPr>
          <w:rFonts w:ascii="Arial" w:hAnsi="Arial" w:cs="Arial"/>
          <w:sz w:val="24"/>
          <w:szCs w:val="24"/>
        </w:rPr>
      </w:pPr>
      <w:r w:rsidRPr="00210685">
        <w:rPr>
          <w:rFonts w:ascii="Arial" w:hAnsi="Arial" w:cs="Arial"/>
          <w:sz w:val="24"/>
          <w:szCs w:val="24"/>
        </w:rPr>
        <w:t>App</w:t>
      </w:r>
      <w:r w:rsidR="008B7502" w:rsidRPr="00210685">
        <w:rPr>
          <w:rFonts w:ascii="Arial" w:hAnsi="Arial" w:cs="Arial"/>
          <w:sz w:val="24"/>
          <w:szCs w:val="24"/>
        </w:rPr>
        <w:t>roccio positivo alla disabilità, cultura della solidarietà,</w:t>
      </w:r>
      <w:r w:rsidRPr="00210685">
        <w:rPr>
          <w:rFonts w:ascii="Arial" w:hAnsi="Arial" w:cs="Arial"/>
          <w:sz w:val="24"/>
          <w:szCs w:val="24"/>
        </w:rPr>
        <w:t xml:space="preserve"> partecipazione civile</w:t>
      </w:r>
    </w:p>
    <w:p w:rsidR="00DA730A" w:rsidRPr="00210685" w:rsidRDefault="00DA730A" w:rsidP="00DA730A">
      <w:pPr>
        <w:pStyle w:val="Paragrafoelenco"/>
        <w:spacing w:after="0" w:line="240" w:lineRule="auto"/>
        <w:ind w:left="0" w:right="103"/>
        <w:jc w:val="both"/>
        <w:rPr>
          <w:rFonts w:ascii="Arial" w:hAnsi="Arial" w:cs="Arial"/>
          <w:sz w:val="24"/>
          <w:szCs w:val="24"/>
        </w:rPr>
      </w:pPr>
    </w:p>
    <w:p w:rsidR="004C41D9" w:rsidRPr="00210685" w:rsidRDefault="001B5BB6" w:rsidP="00DA730A">
      <w:pPr>
        <w:pStyle w:val="Paragrafoelenco"/>
        <w:numPr>
          <w:ilvl w:val="0"/>
          <w:numId w:val="6"/>
        </w:numPr>
        <w:spacing w:after="0" w:line="240" w:lineRule="auto"/>
        <w:ind w:left="0" w:right="103" w:hanging="425"/>
        <w:jc w:val="both"/>
        <w:rPr>
          <w:rFonts w:ascii="Arial" w:hAnsi="Arial" w:cs="Arial"/>
          <w:sz w:val="24"/>
          <w:szCs w:val="24"/>
        </w:rPr>
      </w:pPr>
      <w:r w:rsidRPr="00210685">
        <w:rPr>
          <w:rFonts w:ascii="Arial" w:hAnsi="Arial" w:cs="Arial"/>
          <w:sz w:val="24"/>
          <w:szCs w:val="24"/>
        </w:rPr>
        <w:t>Miglioramento globale delle necessità assistenziali, di ascolto e relazione, di integrazione sociale, di tutela e soprattutto di b</w:t>
      </w:r>
      <w:r w:rsidR="00A751C2">
        <w:rPr>
          <w:rFonts w:ascii="Arial" w:hAnsi="Arial" w:cs="Arial"/>
          <w:sz w:val="24"/>
          <w:szCs w:val="24"/>
        </w:rPr>
        <w:t>enessere delle persone disabili</w:t>
      </w:r>
    </w:p>
    <w:p w:rsidR="001F4153" w:rsidRPr="00DA730A" w:rsidRDefault="001F4153" w:rsidP="001F4153">
      <w:pPr>
        <w:pStyle w:val="Paragrafoelenco"/>
        <w:spacing w:after="0" w:line="240" w:lineRule="auto"/>
        <w:ind w:left="0" w:right="-40"/>
        <w:jc w:val="both"/>
        <w:rPr>
          <w:rFonts w:ascii="Arial" w:hAnsi="Arial" w:cs="Arial"/>
          <w:sz w:val="24"/>
          <w:szCs w:val="24"/>
        </w:rPr>
      </w:pPr>
    </w:p>
    <w:p w:rsidR="00AB6861" w:rsidRDefault="003A28A6" w:rsidP="001F4153">
      <w:pPr>
        <w:pStyle w:val="Paragrafoelenco"/>
        <w:spacing w:after="0" w:line="240" w:lineRule="auto"/>
        <w:ind w:left="0" w:right="-40"/>
        <w:jc w:val="both"/>
        <w:rPr>
          <w:rFonts w:ascii="Arial" w:hAnsi="Arial" w:cs="Arial"/>
          <w:i/>
          <w:sz w:val="24"/>
          <w:szCs w:val="24"/>
        </w:rPr>
      </w:pPr>
      <w:r w:rsidRPr="00210685">
        <w:rPr>
          <w:rFonts w:ascii="Arial" w:hAnsi="Arial" w:cs="Arial"/>
          <w:b/>
          <w:i/>
          <w:sz w:val="24"/>
          <w:szCs w:val="24"/>
        </w:rPr>
        <w:t>i</w:t>
      </w:r>
      <w:r w:rsidR="00AB6861" w:rsidRPr="00210685">
        <w:rPr>
          <w:rFonts w:ascii="Arial" w:hAnsi="Arial" w:cs="Arial"/>
          <w:b/>
          <w:i/>
          <w:sz w:val="24"/>
          <w:szCs w:val="24"/>
        </w:rPr>
        <w:t>n particolare</w:t>
      </w:r>
      <w:r w:rsidR="00AB6861" w:rsidRPr="00210685">
        <w:rPr>
          <w:rFonts w:ascii="Arial" w:hAnsi="Arial" w:cs="Arial"/>
          <w:i/>
          <w:sz w:val="24"/>
          <w:szCs w:val="24"/>
        </w:rPr>
        <w:t>:</w:t>
      </w:r>
    </w:p>
    <w:p w:rsidR="00CA71B6" w:rsidRPr="00DA730A" w:rsidRDefault="00CA71B6" w:rsidP="001F4153">
      <w:pPr>
        <w:pStyle w:val="Paragrafoelenco"/>
        <w:spacing w:after="0" w:line="240" w:lineRule="auto"/>
        <w:ind w:left="0" w:right="-40"/>
        <w:jc w:val="both"/>
        <w:rPr>
          <w:rFonts w:ascii="Arial" w:hAnsi="Arial" w:cs="Arial"/>
          <w:sz w:val="24"/>
          <w:szCs w:val="24"/>
        </w:rPr>
      </w:pPr>
    </w:p>
    <w:p w:rsidR="00AB6861" w:rsidRPr="00210685" w:rsidRDefault="004C41D9" w:rsidP="00DA730A">
      <w:pPr>
        <w:pStyle w:val="Paragrafoelenco"/>
        <w:spacing w:after="0" w:line="240" w:lineRule="auto"/>
        <w:ind w:left="0" w:right="103"/>
        <w:jc w:val="both"/>
        <w:rPr>
          <w:rFonts w:ascii="Arial" w:hAnsi="Arial" w:cs="Arial"/>
          <w:i/>
          <w:sz w:val="24"/>
          <w:szCs w:val="24"/>
        </w:rPr>
      </w:pPr>
      <w:r w:rsidRPr="00210685">
        <w:rPr>
          <w:rFonts w:ascii="Arial" w:hAnsi="Arial" w:cs="Arial"/>
          <w:i/>
          <w:sz w:val="24"/>
          <w:szCs w:val="24"/>
        </w:rPr>
        <w:t xml:space="preserve">il progetto offre l’occasione di proseguire ed implementare la tematica dell’espressività (anche nella sfera emotivo-affettiva) attraverso </w:t>
      </w:r>
      <w:r w:rsidRPr="00DA730A">
        <w:rPr>
          <w:rFonts w:ascii="Arial" w:hAnsi="Arial" w:cs="Arial"/>
          <w:b/>
          <w:i/>
          <w:sz w:val="24"/>
          <w:szCs w:val="24"/>
        </w:rPr>
        <w:t>attività ludico-sportive e di animazione</w:t>
      </w:r>
      <w:r w:rsidRPr="00210685">
        <w:rPr>
          <w:rFonts w:ascii="Arial" w:hAnsi="Arial" w:cs="Arial"/>
          <w:i/>
          <w:sz w:val="24"/>
          <w:szCs w:val="24"/>
        </w:rPr>
        <w:t xml:space="preserve"> </w:t>
      </w:r>
      <w:r w:rsidRPr="001F4153">
        <w:rPr>
          <w:rFonts w:ascii="Arial" w:hAnsi="Arial" w:cs="Arial"/>
          <w:b/>
          <w:i/>
          <w:sz w:val="24"/>
          <w:szCs w:val="24"/>
        </w:rPr>
        <w:t>espressiva-teatrale</w:t>
      </w:r>
      <w:r w:rsidR="00AB6861" w:rsidRPr="00210685">
        <w:rPr>
          <w:rFonts w:ascii="Arial" w:hAnsi="Arial" w:cs="Arial"/>
          <w:i/>
          <w:sz w:val="24"/>
          <w:szCs w:val="24"/>
        </w:rPr>
        <w:t>, data l’importanza per le persone disabili di trovare modalità di espressione corporea.</w:t>
      </w:r>
    </w:p>
    <w:p w:rsidR="00CA71B6" w:rsidRDefault="00CA71B6" w:rsidP="00CA71B6">
      <w:pPr>
        <w:spacing w:after="0" w:line="240" w:lineRule="auto"/>
        <w:ind w:right="-38"/>
        <w:contextualSpacing/>
        <w:rPr>
          <w:rFonts w:ascii="Arial" w:hAnsi="Arial" w:cs="Arial"/>
          <w:b/>
          <w:i/>
          <w:sz w:val="24"/>
          <w:szCs w:val="24"/>
        </w:rPr>
      </w:pPr>
    </w:p>
    <w:p w:rsidR="00CA71B6" w:rsidRDefault="00CA71B6" w:rsidP="00CA71B6">
      <w:pPr>
        <w:spacing w:after="0" w:line="240" w:lineRule="auto"/>
        <w:ind w:right="-38"/>
        <w:contextualSpacing/>
        <w:rPr>
          <w:rFonts w:ascii="Arial" w:hAnsi="Arial" w:cs="Arial"/>
          <w:b/>
          <w:i/>
          <w:sz w:val="24"/>
          <w:szCs w:val="24"/>
        </w:rPr>
      </w:pPr>
    </w:p>
    <w:p w:rsidR="00EE1E32" w:rsidRDefault="00EE1E32" w:rsidP="00CA71B6">
      <w:pPr>
        <w:spacing w:after="0" w:line="240" w:lineRule="auto"/>
        <w:ind w:right="-38"/>
        <w:contextualSpacing/>
        <w:rPr>
          <w:rFonts w:ascii="Arial" w:hAnsi="Arial" w:cs="Arial"/>
          <w:b/>
          <w:i/>
          <w:sz w:val="24"/>
          <w:szCs w:val="24"/>
        </w:rPr>
      </w:pPr>
      <w:r w:rsidRPr="00EE1E32">
        <w:rPr>
          <w:rFonts w:ascii="Arial" w:hAnsi="Arial" w:cs="Arial"/>
          <w:b/>
          <w:i/>
          <w:sz w:val="24"/>
          <w:szCs w:val="24"/>
        </w:rPr>
        <w:t>AZIONI</w:t>
      </w:r>
      <w:r w:rsidR="00CA71B6">
        <w:rPr>
          <w:rFonts w:ascii="Arial" w:hAnsi="Arial" w:cs="Arial"/>
          <w:b/>
          <w:i/>
          <w:sz w:val="24"/>
          <w:szCs w:val="24"/>
        </w:rPr>
        <w:t xml:space="preserve"> </w:t>
      </w:r>
      <w:r w:rsidR="001F4153">
        <w:rPr>
          <w:rFonts w:ascii="Arial" w:hAnsi="Arial" w:cs="Arial"/>
          <w:b/>
          <w:i/>
          <w:sz w:val="24"/>
          <w:szCs w:val="24"/>
        </w:rPr>
        <w:t>PREVISTE</w:t>
      </w:r>
    </w:p>
    <w:p w:rsidR="00CA71B6" w:rsidRPr="00EE1E32" w:rsidRDefault="00CA71B6" w:rsidP="00CA71B6">
      <w:pPr>
        <w:spacing w:after="0" w:line="240" w:lineRule="auto"/>
        <w:ind w:right="-38"/>
        <w:contextualSpacing/>
        <w:rPr>
          <w:rFonts w:ascii="Arial" w:hAnsi="Arial" w:cs="Arial"/>
          <w:b/>
          <w:i/>
          <w:sz w:val="24"/>
          <w:szCs w:val="24"/>
        </w:rPr>
      </w:pPr>
    </w:p>
    <w:p w:rsidR="00EE1E32" w:rsidRPr="00EE1E32" w:rsidRDefault="00EE1E32" w:rsidP="00DA730A">
      <w:pPr>
        <w:pStyle w:val="Paragrafoelenco"/>
        <w:numPr>
          <w:ilvl w:val="0"/>
          <w:numId w:val="6"/>
        </w:numPr>
        <w:spacing w:after="0" w:line="240" w:lineRule="auto"/>
        <w:ind w:left="0" w:right="103" w:hanging="425"/>
        <w:jc w:val="both"/>
        <w:rPr>
          <w:rFonts w:ascii="Arial" w:hAnsi="Arial" w:cs="Arial"/>
          <w:sz w:val="24"/>
          <w:szCs w:val="24"/>
        </w:rPr>
      </w:pPr>
      <w:r w:rsidRPr="00EE1E32">
        <w:rPr>
          <w:rFonts w:ascii="Arial" w:hAnsi="Arial" w:cs="Arial"/>
          <w:sz w:val="24"/>
          <w:szCs w:val="24"/>
        </w:rPr>
        <w:t xml:space="preserve">Conoscenza e partecipazione alle attività in essere </w:t>
      </w:r>
    </w:p>
    <w:p w:rsidR="00EE1E32" w:rsidRPr="00EE1E32" w:rsidRDefault="00EE1E32" w:rsidP="00DA730A">
      <w:pPr>
        <w:pStyle w:val="Paragrafoelenco"/>
        <w:numPr>
          <w:ilvl w:val="0"/>
          <w:numId w:val="6"/>
        </w:numPr>
        <w:spacing w:after="0" w:line="240" w:lineRule="auto"/>
        <w:ind w:left="0" w:right="103" w:hanging="425"/>
        <w:jc w:val="both"/>
        <w:rPr>
          <w:rFonts w:ascii="Arial" w:hAnsi="Arial" w:cs="Arial"/>
          <w:sz w:val="24"/>
          <w:szCs w:val="24"/>
        </w:rPr>
      </w:pPr>
      <w:r w:rsidRPr="00EE1E32">
        <w:rPr>
          <w:rFonts w:ascii="Arial" w:hAnsi="Arial" w:cs="Arial"/>
          <w:sz w:val="24"/>
          <w:szCs w:val="24"/>
        </w:rPr>
        <w:t xml:space="preserve">Definizione delle attività da realizzare con la presenza di volontari </w:t>
      </w:r>
    </w:p>
    <w:p w:rsidR="00EE1E32" w:rsidRPr="00EE1E32" w:rsidRDefault="00EE1E32" w:rsidP="00DA730A">
      <w:pPr>
        <w:pStyle w:val="Paragrafoelenco"/>
        <w:numPr>
          <w:ilvl w:val="0"/>
          <w:numId w:val="6"/>
        </w:numPr>
        <w:spacing w:after="0" w:line="240" w:lineRule="auto"/>
        <w:ind w:left="0" w:right="103" w:hanging="425"/>
        <w:jc w:val="both"/>
        <w:rPr>
          <w:rFonts w:ascii="Arial" w:hAnsi="Arial" w:cs="Arial"/>
          <w:sz w:val="24"/>
          <w:szCs w:val="24"/>
        </w:rPr>
      </w:pPr>
      <w:proofErr w:type="spellStart"/>
      <w:r w:rsidRPr="00EE1E32">
        <w:rPr>
          <w:rFonts w:ascii="Arial" w:hAnsi="Arial" w:cs="Arial"/>
          <w:sz w:val="24"/>
          <w:szCs w:val="24"/>
        </w:rPr>
        <w:t>Calendarizzazione</w:t>
      </w:r>
      <w:proofErr w:type="spellEnd"/>
      <w:r w:rsidRPr="00EE1E32">
        <w:rPr>
          <w:rFonts w:ascii="Arial" w:hAnsi="Arial" w:cs="Arial"/>
          <w:sz w:val="24"/>
          <w:szCs w:val="24"/>
        </w:rPr>
        <w:t xml:space="preserve"> delle attività</w:t>
      </w:r>
    </w:p>
    <w:p w:rsidR="00CA71B6" w:rsidRPr="00CA71B6" w:rsidRDefault="00EE1E32" w:rsidP="00DA730A">
      <w:pPr>
        <w:pStyle w:val="Paragrafoelenco"/>
        <w:numPr>
          <w:ilvl w:val="0"/>
          <w:numId w:val="6"/>
        </w:numPr>
        <w:spacing w:after="0" w:line="240" w:lineRule="auto"/>
        <w:ind w:left="0" w:right="103" w:hanging="425"/>
        <w:jc w:val="both"/>
        <w:rPr>
          <w:rFonts w:ascii="Arial" w:hAnsi="Arial" w:cs="Arial"/>
          <w:sz w:val="24"/>
          <w:szCs w:val="24"/>
        </w:rPr>
      </w:pPr>
      <w:r w:rsidRPr="00EE1E32">
        <w:rPr>
          <w:rFonts w:ascii="Arial" w:hAnsi="Arial" w:cs="Arial"/>
          <w:sz w:val="24"/>
          <w:szCs w:val="24"/>
        </w:rPr>
        <w:t xml:space="preserve">Avvio delle attività in collaborazione con: </w:t>
      </w:r>
      <w:proofErr w:type="spellStart"/>
      <w:r w:rsidRPr="00EE1E32">
        <w:rPr>
          <w:rFonts w:ascii="Arial" w:hAnsi="Arial" w:cs="Arial"/>
          <w:sz w:val="24"/>
          <w:szCs w:val="24"/>
        </w:rPr>
        <w:t>partners</w:t>
      </w:r>
      <w:proofErr w:type="spellEnd"/>
      <w:r w:rsidRPr="00EE1E32">
        <w:rPr>
          <w:rFonts w:ascii="Arial" w:hAnsi="Arial" w:cs="Arial"/>
          <w:sz w:val="24"/>
          <w:szCs w:val="24"/>
        </w:rPr>
        <w:t xml:space="preserve"> di progetto ed altri soggetti della rete, in coerenza con gli obiettivi generali e specifici del progetto.</w:t>
      </w:r>
    </w:p>
    <w:p w:rsidR="00CA71B6" w:rsidRDefault="00CA71B6" w:rsidP="00CA71B6">
      <w:pPr>
        <w:spacing w:after="0" w:line="240" w:lineRule="auto"/>
        <w:contextualSpacing/>
        <w:rPr>
          <w:rFonts w:ascii="Arial" w:hAnsi="Arial" w:cs="Arial"/>
          <w:b/>
          <w:i/>
          <w:sz w:val="24"/>
          <w:szCs w:val="24"/>
        </w:rPr>
      </w:pPr>
    </w:p>
    <w:p w:rsidR="00DA730A" w:rsidRDefault="00DA730A" w:rsidP="00CA71B6">
      <w:pPr>
        <w:spacing w:after="0" w:line="240" w:lineRule="auto"/>
        <w:ind w:right="-38"/>
        <w:contextualSpacing/>
        <w:rPr>
          <w:rFonts w:ascii="Arial" w:hAnsi="Arial" w:cs="Arial"/>
          <w:b/>
          <w:i/>
          <w:sz w:val="24"/>
          <w:szCs w:val="24"/>
        </w:rPr>
      </w:pPr>
    </w:p>
    <w:p w:rsidR="008105A0" w:rsidRDefault="00500A5A" w:rsidP="00CA71B6">
      <w:pPr>
        <w:spacing w:after="0" w:line="240" w:lineRule="auto"/>
        <w:ind w:right="-38"/>
        <w:contextualSpacing/>
        <w:rPr>
          <w:rFonts w:ascii="Arial" w:hAnsi="Arial" w:cs="Arial"/>
          <w:b/>
          <w:i/>
          <w:sz w:val="24"/>
          <w:szCs w:val="24"/>
        </w:rPr>
      </w:pPr>
      <w:r w:rsidRPr="00210685">
        <w:rPr>
          <w:rFonts w:ascii="Arial" w:hAnsi="Arial" w:cs="Arial"/>
          <w:b/>
          <w:i/>
          <w:sz w:val="24"/>
          <w:szCs w:val="24"/>
        </w:rPr>
        <w:t>SEDI</w:t>
      </w:r>
      <w:r w:rsidR="003A28A6" w:rsidRPr="00210685">
        <w:rPr>
          <w:rFonts w:ascii="Arial" w:hAnsi="Arial" w:cs="Arial"/>
          <w:b/>
          <w:i/>
          <w:sz w:val="24"/>
          <w:szCs w:val="24"/>
        </w:rPr>
        <w:t xml:space="preserve"> </w:t>
      </w:r>
      <w:proofErr w:type="spellStart"/>
      <w:r w:rsidR="003A28A6" w:rsidRPr="00210685">
        <w:rPr>
          <w:rFonts w:ascii="Arial" w:hAnsi="Arial" w:cs="Arial"/>
          <w:b/>
          <w:i/>
          <w:sz w:val="24"/>
          <w:szCs w:val="24"/>
        </w:rPr>
        <w:t>DI</w:t>
      </w:r>
      <w:proofErr w:type="spellEnd"/>
      <w:r w:rsidR="003A28A6" w:rsidRPr="00210685">
        <w:rPr>
          <w:rFonts w:ascii="Arial" w:hAnsi="Arial" w:cs="Arial"/>
          <w:b/>
          <w:i/>
          <w:sz w:val="24"/>
          <w:szCs w:val="24"/>
        </w:rPr>
        <w:t xml:space="preserve"> </w:t>
      </w:r>
      <w:r w:rsidR="001F4153">
        <w:rPr>
          <w:rFonts w:ascii="Arial" w:hAnsi="Arial" w:cs="Arial"/>
          <w:b/>
          <w:i/>
          <w:sz w:val="24"/>
          <w:szCs w:val="24"/>
        </w:rPr>
        <w:t>ATTUAZIONE</w:t>
      </w:r>
    </w:p>
    <w:p w:rsidR="00CA71B6" w:rsidRPr="00210685" w:rsidRDefault="00CA71B6" w:rsidP="00CA71B6">
      <w:pPr>
        <w:spacing w:after="0" w:line="240" w:lineRule="auto"/>
        <w:contextualSpacing/>
        <w:rPr>
          <w:rFonts w:ascii="Arial" w:hAnsi="Arial" w:cs="Arial"/>
          <w:b/>
          <w:i/>
          <w:sz w:val="24"/>
          <w:szCs w:val="24"/>
        </w:rPr>
      </w:pPr>
    </w:p>
    <w:p w:rsidR="00CA71B6" w:rsidRPr="00210685" w:rsidRDefault="00CA71B6" w:rsidP="00CA71B6">
      <w:pPr>
        <w:pStyle w:val="Paragrafoelenco"/>
        <w:numPr>
          <w:ilvl w:val="0"/>
          <w:numId w:val="6"/>
        </w:numPr>
        <w:spacing w:after="0" w:line="240" w:lineRule="auto"/>
        <w:ind w:left="426" w:hanging="425"/>
        <w:rPr>
          <w:rFonts w:ascii="Arial" w:hAnsi="Arial" w:cs="Arial"/>
          <w:b/>
          <w:sz w:val="24"/>
          <w:szCs w:val="24"/>
        </w:rPr>
      </w:pPr>
      <w:r w:rsidRPr="00210685">
        <w:rPr>
          <w:rFonts w:ascii="Arial" w:hAnsi="Arial" w:cs="Arial"/>
          <w:b/>
          <w:sz w:val="24"/>
          <w:szCs w:val="24"/>
        </w:rPr>
        <w:lastRenderedPageBreak/>
        <w:t>Residenza Protetta</w:t>
      </w:r>
    </w:p>
    <w:p w:rsidR="00CA71B6" w:rsidRDefault="00CA71B6" w:rsidP="00DA730A">
      <w:pPr>
        <w:pStyle w:val="Paragrafoelenco"/>
        <w:numPr>
          <w:ilvl w:val="0"/>
          <w:numId w:val="5"/>
        </w:numPr>
        <w:spacing w:after="120" w:line="240" w:lineRule="auto"/>
        <w:ind w:left="714" w:hanging="357"/>
        <w:contextualSpacing w:val="0"/>
        <w:rPr>
          <w:rFonts w:ascii="Arial" w:hAnsi="Arial" w:cs="Arial"/>
          <w:sz w:val="24"/>
          <w:szCs w:val="24"/>
        </w:rPr>
      </w:pPr>
      <w:r w:rsidRPr="00210685">
        <w:rPr>
          <w:rFonts w:ascii="Arial" w:hAnsi="Arial" w:cs="Arial"/>
          <w:sz w:val="24"/>
          <w:szCs w:val="24"/>
        </w:rPr>
        <w:t>Via Vittorio Veneto n.72, Gorizia</w:t>
      </w:r>
    </w:p>
    <w:p w:rsidR="00877E88" w:rsidRPr="00210685" w:rsidRDefault="00877E88" w:rsidP="001F4153">
      <w:pPr>
        <w:pStyle w:val="Paragrafoelenco"/>
        <w:numPr>
          <w:ilvl w:val="0"/>
          <w:numId w:val="6"/>
        </w:numPr>
        <w:spacing w:after="0" w:line="240" w:lineRule="auto"/>
        <w:ind w:left="426" w:hanging="425"/>
        <w:rPr>
          <w:rFonts w:ascii="Arial" w:hAnsi="Arial" w:cs="Arial"/>
          <w:b/>
          <w:sz w:val="24"/>
          <w:szCs w:val="24"/>
        </w:rPr>
      </w:pPr>
      <w:r w:rsidRPr="00210685">
        <w:rPr>
          <w:rFonts w:ascii="Arial" w:hAnsi="Arial" w:cs="Arial"/>
          <w:b/>
          <w:sz w:val="24"/>
          <w:szCs w:val="24"/>
        </w:rPr>
        <w:t>Centri Diurni</w:t>
      </w:r>
    </w:p>
    <w:p w:rsidR="00877E88" w:rsidRPr="00210685" w:rsidRDefault="006D24C3" w:rsidP="001F4153">
      <w:pPr>
        <w:pStyle w:val="Paragrafoelenco"/>
        <w:numPr>
          <w:ilvl w:val="0"/>
          <w:numId w:val="5"/>
        </w:numPr>
        <w:spacing w:after="0" w:line="240" w:lineRule="auto"/>
        <w:rPr>
          <w:rFonts w:ascii="Arial" w:hAnsi="Arial" w:cs="Arial"/>
          <w:sz w:val="24"/>
          <w:szCs w:val="24"/>
        </w:rPr>
      </w:pPr>
      <w:r w:rsidRPr="00210685">
        <w:rPr>
          <w:rFonts w:ascii="Arial" w:hAnsi="Arial" w:cs="Arial"/>
          <w:sz w:val="24"/>
          <w:szCs w:val="24"/>
        </w:rPr>
        <w:t xml:space="preserve">Via </w:t>
      </w:r>
      <w:r w:rsidR="00877E88" w:rsidRPr="00210685">
        <w:rPr>
          <w:rFonts w:ascii="Arial" w:hAnsi="Arial" w:cs="Arial"/>
          <w:sz w:val="24"/>
          <w:szCs w:val="24"/>
        </w:rPr>
        <w:t>Aris</w:t>
      </w:r>
      <w:r w:rsidRPr="00210685">
        <w:rPr>
          <w:rFonts w:ascii="Arial" w:hAnsi="Arial" w:cs="Arial"/>
          <w:sz w:val="24"/>
          <w:szCs w:val="24"/>
        </w:rPr>
        <w:t xml:space="preserve"> n.40/F, Monfalcone</w:t>
      </w:r>
    </w:p>
    <w:p w:rsidR="00877E88" w:rsidRPr="00210685" w:rsidRDefault="006D24C3" w:rsidP="001F4153">
      <w:pPr>
        <w:pStyle w:val="Paragrafoelenco"/>
        <w:numPr>
          <w:ilvl w:val="0"/>
          <w:numId w:val="5"/>
        </w:numPr>
        <w:spacing w:after="0" w:line="240" w:lineRule="auto"/>
        <w:rPr>
          <w:rFonts w:ascii="Arial" w:hAnsi="Arial" w:cs="Arial"/>
          <w:sz w:val="24"/>
          <w:szCs w:val="24"/>
        </w:rPr>
      </w:pPr>
      <w:r w:rsidRPr="00210685">
        <w:rPr>
          <w:rFonts w:ascii="Arial" w:hAnsi="Arial" w:cs="Arial"/>
          <w:sz w:val="24"/>
          <w:szCs w:val="24"/>
        </w:rPr>
        <w:t xml:space="preserve">Via </w:t>
      </w:r>
      <w:r w:rsidR="00877E88" w:rsidRPr="00210685">
        <w:rPr>
          <w:rFonts w:ascii="Arial" w:hAnsi="Arial" w:cs="Arial"/>
          <w:sz w:val="24"/>
          <w:szCs w:val="24"/>
        </w:rPr>
        <w:t>Boccaccio</w:t>
      </w:r>
      <w:r w:rsidRPr="00210685">
        <w:rPr>
          <w:rFonts w:ascii="Arial" w:hAnsi="Arial" w:cs="Arial"/>
          <w:sz w:val="24"/>
          <w:szCs w:val="24"/>
        </w:rPr>
        <w:t xml:space="preserve"> n.1, Monfalcone</w:t>
      </w:r>
    </w:p>
    <w:p w:rsidR="00877E88" w:rsidRPr="00210685" w:rsidRDefault="006D24C3" w:rsidP="001F4153">
      <w:pPr>
        <w:pStyle w:val="Paragrafoelenco"/>
        <w:numPr>
          <w:ilvl w:val="0"/>
          <w:numId w:val="5"/>
        </w:numPr>
        <w:spacing w:after="0" w:line="240" w:lineRule="auto"/>
        <w:rPr>
          <w:rFonts w:ascii="Arial" w:hAnsi="Arial" w:cs="Arial"/>
          <w:sz w:val="24"/>
          <w:szCs w:val="24"/>
        </w:rPr>
      </w:pPr>
      <w:r w:rsidRPr="00210685">
        <w:rPr>
          <w:rFonts w:ascii="Arial" w:hAnsi="Arial" w:cs="Arial"/>
          <w:sz w:val="24"/>
          <w:szCs w:val="24"/>
        </w:rPr>
        <w:t>Via degli Orzoni n.56, Gorizia</w:t>
      </w:r>
    </w:p>
    <w:p w:rsidR="00877E88" w:rsidRPr="00210685" w:rsidRDefault="006D24C3" w:rsidP="001F4153">
      <w:pPr>
        <w:pStyle w:val="Paragrafoelenco"/>
        <w:numPr>
          <w:ilvl w:val="0"/>
          <w:numId w:val="5"/>
        </w:numPr>
        <w:spacing w:after="0" w:line="240" w:lineRule="auto"/>
        <w:rPr>
          <w:rFonts w:ascii="Arial" w:hAnsi="Arial" w:cs="Arial"/>
          <w:sz w:val="24"/>
          <w:szCs w:val="24"/>
        </w:rPr>
      </w:pPr>
      <w:r w:rsidRPr="00210685">
        <w:rPr>
          <w:rFonts w:ascii="Arial" w:hAnsi="Arial" w:cs="Arial"/>
          <w:sz w:val="24"/>
          <w:szCs w:val="24"/>
        </w:rPr>
        <w:t xml:space="preserve">Via </w:t>
      </w:r>
      <w:r w:rsidR="00877E88" w:rsidRPr="00210685">
        <w:rPr>
          <w:rFonts w:ascii="Arial" w:hAnsi="Arial" w:cs="Arial"/>
          <w:sz w:val="24"/>
          <w:szCs w:val="24"/>
        </w:rPr>
        <w:t>Forte del Bosco</w:t>
      </w:r>
      <w:r w:rsidRPr="00210685">
        <w:rPr>
          <w:rFonts w:ascii="Arial" w:hAnsi="Arial" w:cs="Arial"/>
          <w:sz w:val="24"/>
          <w:szCs w:val="24"/>
        </w:rPr>
        <w:t xml:space="preserve"> n.20, Gorizia</w:t>
      </w:r>
    </w:p>
    <w:p w:rsidR="00877E88" w:rsidRPr="00210685" w:rsidRDefault="006D24C3" w:rsidP="001F4153">
      <w:pPr>
        <w:pStyle w:val="Paragrafoelenco"/>
        <w:numPr>
          <w:ilvl w:val="0"/>
          <w:numId w:val="5"/>
        </w:numPr>
        <w:spacing w:after="0" w:line="240" w:lineRule="auto"/>
        <w:rPr>
          <w:rFonts w:ascii="Arial" w:hAnsi="Arial" w:cs="Arial"/>
          <w:sz w:val="24"/>
          <w:szCs w:val="24"/>
        </w:rPr>
      </w:pPr>
      <w:r w:rsidRPr="00210685">
        <w:rPr>
          <w:rFonts w:ascii="Arial" w:hAnsi="Arial" w:cs="Arial"/>
          <w:sz w:val="24"/>
          <w:szCs w:val="24"/>
        </w:rPr>
        <w:t xml:space="preserve">Via </w:t>
      </w:r>
      <w:r w:rsidR="00877E88" w:rsidRPr="00210685">
        <w:rPr>
          <w:rFonts w:ascii="Arial" w:hAnsi="Arial" w:cs="Arial"/>
          <w:sz w:val="24"/>
          <w:szCs w:val="24"/>
        </w:rPr>
        <w:t>Palladio</w:t>
      </w:r>
      <w:r w:rsidRPr="00210685">
        <w:rPr>
          <w:rFonts w:ascii="Arial" w:hAnsi="Arial" w:cs="Arial"/>
          <w:sz w:val="24"/>
          <w:szCs w:val="24"/>
        </w:rPr>
        <w:t xml:space="preserve"> n.30, Gorizia</w:t>
      </w:r>
    </w:p>
    <w:p w:rsidR="00877E88" w:rsidRPr="00210685" w:rsidRDefault="006D24C3" w:rsidP="001F4153">
      <w:pPr>
        <w:pStyle w:val="Paragrafoelenco"/>
        <w:numPr>
          <w:ilvl w:val="0"/>
          <w:numId w:val="5"/>
        </w:numPr>
        <w:spacing w:after="0" w:line="240" w:lineRule="auto"/>
        <w:rPr>
          <w:rFonts w:ascii="Arial" w:hAnsi="Arial" w:cs="Arial"/>
          <w:sz w:val="24"/>
          <w:szCs w:val="24"/>
        </w:rPr>
      </w:pPr>
      <w:r w:rsidRPr="00210685">
        <w:rPr>
          <w:rFonts w:ascii="Arial" w:hAnsi="Arial" w:cs="Arial"/>
          <w:sz w:val="24"/>
          <w:szCs w:val="24"/>
        </w:rPr>
        <w:t xml:space="preserve">Via </w:t>
      </w:r>
      <w:proofErr w:type="spellStart"/>
      <w:r w:rsidRPr="00210685">
        <w:rPr>
          <w:rFonts w:ascii="Arial" w:hAnsi="Arial" w:cs="Arial"/>
          <w:sz w:val="24"/>
          <w:szCs w:val="24"/>
        </w:rPr>
        <w:t>Zorutti</w:t>
      </w:r>
      <w:proofErr w:type="spellEnd"/>
      <w:r w:rsidRPr="00210685">
        <w:rPr>
          <w:rFonts w:ascii="Arial" w:hAnsi="Arial" w:cs="Arial"/>
          <w:sz w:val="24"/>
          <w:szCs w:val="24"/>
        </w:rPr>
        <w:t xml:space="preserve"> n.35, Gradisca d’Isonzo</w:t>
      </w:r>
    </w:p>
    <w:p w:rsidR="00877E88" w:rsidRPr="00210685" w:rsidRDefault="006D24C3" w:rsidP="001F4153">
      <w:pPr>
        <w:pStyle w:val="Paragrafoelenco"/>
        <w:numPr>
          <w:ilvl w:val="0"/>
          <w:numId w:val="5"/>
        </w:numPr>
        <w:spacing w:after="0" w:line="240" w:lineRule="auto"/>
        <w:rPr>
          <w:rFonts w:ascii="Arial" w:hAnsi="Arial" w:cs="Arial"/>
          <w:sz w:val="24"/>
          <w:szCs w:val="24"/>
        </w:rPr>
      </w:pPr>
      <w:r w:rsidRPr="00210685">
        <w:rPr>
          <w:rFonts w:ascii="Arial" w:hAnsi="Arial" w:cs="Arial"/>
          <w:sz w:val="24"/>
          <w:szCs w:val="24"/>
        </w:rPr>
        <w:t xml:space="preserve">Via Galvani n.3, </w:t>
      </w:r>
      <w:r w:rsidR="00877E88" w:rsidRPr="00210685">
        <w:rPr>
          <w:rFonts w:ascii="Arial" w:hAnsi="Arial" w:cs="Arial"/>
          <w:sz w:val="24"/>
          <w:szCs w:val="24"/>
        </w:rPr>
        <w:t>Turriaco</w:t>
      </w:r>
      <w:r w:rsidRPr="00210685">
        <w:rPr>
          <w:rFonts w:ascii="Arial" w:hAnsi="Arial" w:cs="Arial"/>
          <w:sz w:val="24"/>
          <w:szCs w:val="24"/>
        </w:rPr>
        <w:t xml:space="preserve"> </w:t>
      </w:r>
    </w:p>
    <w:p w:rsidR="00877E88" w:rsidRPr="00210685" w:rsidRDefault="006D24C3" w:rsidP="001F4153">
      <w:pPr>
        <w:pStyle w:val="Paragrafoelenco"/>
        <w:numPr>
          <w:ilvl w:val="0"/>
          <w:numId w:val="5"/>
        </w:numPr>
        <w:spacing w:after="0" w:line="240" w:lineRule="auto"/>
        <w:rPr>
          <w:rFonts w:ascii="Arial" w:hAnsi="Arial" w:cs="Arial"/>
          <w:sz w:val="24"/>
          <w:szCs w:val="24"/>
        </w:rPr>
      </w:pPr>
      <w:r w:rsidRPr="00210685">
        <w:rPr>
          <w:rFonts w:ascii="Arial" w:hAnsi="Arial" w:cs="Arial"/>
          <w:sz w:val="24"/>
          <w:szCs w:val="24"/>
        </w:rPr>
        <w:t xml:space="preserve">Via </w:t>
      </w:r>
      <w:r w:rsidR="00682D20" w:rsidRPr="00210685">
        <w:rPr>
          <w:rFonts w:ascii="Arial" w:hAnsi="Arial" w:cs="Arial"/>
          <w:sz w:val="24"/>
          <w:szCs w:val="24"/>
        </w:rPr>
        <w:t>Soleschiano</w:t>
      </w:r>
      <w:r w:rsidRPr="00210685">
        <w:rPr>
          <w:rFonts w:ascii="Arial" w:hAnsi="Arial" w:cs="Arial"/>
          <w:sz w:val="24"/>
          <w:szCs w:val="24"/>
        </w:rPr>
        <w:t xml:space="preserve"> n.3, Ronchi dei Legionari</w:t>
      </w:r>
    </w:p>
    <w:p w:rsidR="00CA71B6" w:rsidRDefault="00CA71B6" w:rsidP="00CA71B6">
      <w:pPr>
        <w:spacing w:after="0" w:line="240" w:lineRule="auto"/>
        <w:ind w:right="321"/>
        <w:contextualSpacing/>
        <w:rPr>
          <w:rFonts w:ascii="Arial" w:hAnsi="Arial" w:cs="Arial"/>
          <w:b/>
          <w:i/>
          <w:caps/>
          <w:sz w:val="24"/>
          <w:szCs w:val="24"/>
        </w:rPr>
      </w:pPr>
    </w:p>
    <w:p w:rsidR="00CA71B6" w:rsidRPr="00CA71B6" w:rsidRDefault="00CA71B6" w:rsidP="00CA71B6">
      <w:pPr>
        <w:spacing w:after="0" w:line="240" w:lineRule="auto"/>
        <w:ind w:right="321"/>
        <w:contextualSpacing/>
        <w:rPr>
          <w:rFonts w:ascii="Arial" w:hAnsi="Arial" w:cs="Arial"/>
          <w:b/>
          <w:i/>
          <w:caps/>
          <w:sz w:val="24"/>
          <w:szCs w:val="24"/>
        </w:rPr>
      </w:pPr>
    </w:p>
    <w:p w:rsidR="001F4153" w:rsidRPr="00CA71B6" w:rsidRDefault="00CA71B6" w:rsidP="00DA730A">
      <w:pPr>
        <w:spacing w:after="120" w:line="240" w:lineRule="auto"/>
        <w:ind w:right="323"/>
        <w:rPr>
          <w:rFonts w:ascii="Arial" w:hAnsi="Arial" w:cs="Arial"/>
          <w:b/>
          <w:i/>
          <w:caps/>
          <w:sz w:val="24"/>
          <w:szCs w:val="24"/>
        </w:rPr>
      </w:pPr>
      <w:r w:rsidRPr="00CA71B6">
        <w:rPr>
          <w:rFonts w:ascii="Arial" w:hAnsi="Arial" w:cs="Arial"/>
          <w:b/>
          <w:i/>
          <w:caps/>
          <w:sz w:val="24"/>
          <w:szCs w:val="24"/>
        </w:rPr>
        <w:t>RUOLO</w:t>
      </w:r>
      <w:r>
        <w:rPr>
          <w:rFonts w:ascii="Arial" w:hAnsi="Arial" w:cs="Arial"/>
          <w:b/>
          <w:i/>
          <w:caps/>
          <w:sz w:val="24"/>
          <w:szCs w:val="24"/>
        </w:rPr>
        <w:t xml:space="preserve"> E ATTIVITà</w:t>
      </w:r>
    </w:p>
    <w:p w:rsidR="001F4153" w:rsidRDefault="001F4153" w:rsidP="00CA71B6">
      <w:pPr>
        <w:spacing w:after="0" w:line="240" w:lineRule="auto"/>
        <w:ind w:right="-38"/>
        <w:contextualSpacing/>
        <w:jc w:val="both"/>
        <w:rPr>
          <w:rFonts w:ascii="Arial" w:hAnsi="Arial" w:cs="Arial"/>
          <w:sz w:val="24"/>
          <w:szCs w:val="24"/>
        </w:rPr>
      </w:pPr>
      <w:r w:rsidRPr="00D001A0">
        <w:rPr>
          <w:rFonts w:ascii="Arial" w:hAnsi="Arial" w:cs="Arial"/>
          <w:sz w:val="24"/>
          <w:szCs w:val="24"/>
        </w:rPr>
        <w:t>Il ruolo dei volontari è assimilabile alle funzioni socio-educative svolte dagli</w:t>
      </w:r>
      <w:r w:rsidRPr="00D001A0">
        <w:rPr>
          <w:rFonts w:ascii="Arial" w:hAnsi="Arial" w:cs="Arial"/>
          <w:b/>
          <w:i/>
          <w:sz w:val="24"/>
          <w:szCs w:val="24"/>
        </w:rPr>
        <w:t xml:space="preserve"> </w:t>
      </w:r>
      <w:r w:rsidRPr="00D001A0">
        <w:rPr>
          <w:rFonts w:ascii="Arial" w:hAnsi="Arial" w:cs="Arial"/>
          <w:sz w:val="24"/>
          <w:szCs w:val="24"/>
        </w:rPr>
        <w:t>operatori di settore, in prevalente affiancamento agli stessi.</w:t>
      </w:r>
      <w:r w:rsidR="00CA71B6">
        <w:rPr>
          <w:rFonts w:ascii="Arial" w:hAnsi="Arial" w:cs="Arial"/>
          <w:sz w:val="24"/>
          <w:szCs w:val="24"/>
        </w:rPr>
        <w:t xml:space="preserve"> </w:t>
      </w:r>
      <w:r w:rsidR="00CA71B6" w:rsidRPr="00CA71B6">
        <w:rPr>
          <w:rFonts w:ascii="Arial" w:hAnsi="Arial" w:cs="Arial"/>
          <w:sz w:val="24"/>
          <w:szCs w:val="24"/>
        </w:rPr>
        <w:t>Le attività previste e specifiche per i volontari dovranno integrarsi con le normali attività in essere nelle diverse sedi di servizio così da rendere il volontario partecipe dell’intero flusso di lavoro che consente l’erogazione dei servizi stessi</w:t>
      </w:r>
    </w:p>
    <w:p w:rsidR="00CA71B6" w:rsidRDefault="00CA71B6" w:rsidP="00CA71B6">
      <w:pPr>
        <w:spacing w:after="0" w:line="240" w:lineRule="auto"/>
        <w:ind w:right="321"/>
        <w:contextualSpacing/>
        <w:rPr>
          <w:rFonts w:ascii="Arial" w:hAnsi="Arial" w:cs="Arial"/>
          <w:b/>
          <w:i/>
          <w:caps/>
          <w:sz w:val="24"/>
          <w:szCs w:val="24"/>
        </w:rPr>
      </w:pPr>
    </w:p>
    <w:p w:rsidR="00CA71B6" w:rsidRPr="00CA71B6" w:rsidRDefault="00CA71B6" w:rsidP="00CA71B6">
      <w:pPr>
        <w:spacing w:after="0" w:line="240" w:lineRule="auto"/>
        <w:ind w:right="321"/>
        <w:contextualSpacing/>
        <w:rPr>
          <w:rFonts w:ascii="Arial" w:hAnsi="Arial" w:cs="Arial"/>
          <w:b/>
          <w:i/>
          <w:caps/>
          <w:sz w:val="24"/>
          <w:szCs w:val="24"/>
        </w:rPr>
      </w:pPr>
    </w:p>
    <w:p w:rsidR="009D278C" w:rsidRPr="00CA71B6" w:rsidRDefault="009D278C" w:rsidP="00DA730A">
      <w:pPr>
        <w:spacing w:after="120" w:line="240" w:lineRule="auto"/>
        <w:ind w:right="323"/>
        <w:rPr>
          <w:rFonts w:ascii="Arial" w:hAnsi="Arial" w:cs="Arial"/>
          <w:b/>
          <w:i/>
          <w:caps/>
          <w:sz w:val="24"/>
          <w:szCs w:val="24"/>
        </w:rPr>
      </w:pPr>
      <w:r w:rsidRPr="00CA71B6">
        <w:rPr>
          <w:rFonts w:ascii="Arial" w:hAnsi="Arial" w:cs="Arial"/>
          <w:b/>
          <w:i/>
          <w:caps/>
          <w:sz w:val="24"/>
          <w:szCs w:val="24"/>
        </w:rPr>
        <w:t>CREDITI FORMATIVI RICONOSCIUTI</w:t>
      </w:r>
    </w:p>
    <w:p w:rsidR="007B2003" w:rsidRDefault="00D001A0" w:rsidP="00CA71B6">
      <w:pPr>
        <w:spacing w:after="0" w:line="240" w:lineRule="auto"/>
        <w:ind w:right="-38"/>
        <w:contextualSpacing/>
        <w:jc w:val="both"/>
        <w:rPr>
          <w:rFonts w:ascii="Arial" w:hAnsi="Arial" w:cs="Arial"/>
          <w:sz w:val="24"/>
          <w:szCs w:val="24"/>
        </w:rPr>
      </w:pPr>
      <w:r>
        <w:rPr>
          <w:rFonts w:ascii="Arial" w:hAnsi="Arial" w:cs="Arial"/>
          <w:sz w:val="24"/>
          <w:szCs w:val="24"/>
        </w:rPr>
        <w:t xml:space="preserve">È </w:t>
      </w:r>
      <w:r w:rsidR="00063128" w:rsidRPr="00210685">
        <w:rPr>
          <w:rFonts w:ascii="Arial" w:hAnsi="Arial" w:cs="Arial"/>
          <w:sz w:val="24"/>
          <w:szCs w:val="24"/>
        </w:rPr>
        <w:t xml:space="preserve">stato stipulato un accordo con la Cooperativa CODESS FVG Coop. Soc. Onlus di Udine che, in caso di assunzione, </w:t>
      </w:r>
      <w:r w:rsidR="00CA71B6" w:rsidRPr="00210685">
        <w:rPr>
          <w:rFonts w:ascii="Arial" w:hAnsi="Arial" w:cs="Arial"/>
          <w:sz w:val="24"/>
          <w:szCs w:val="24"/>
        </w:rPr>
        <w:t>d</w:t>
      </w:r>
      <w:r w:rsidR="00CA71B6">
        <w:rPr>
          <w:rFonts w:ascii="Arial" w:hAnsi="Arial" w:cs="Arial"/>
          <w:sz w:val="24"/>
          <w:szCs w:val="24"/>
        </w:rPr>
        <w:t>ar</w:t>
      </w:r>
      <w:r w:rsidR="00CA71B6" w:rsidRPr="00210685">
        <w:rPr>
          <w:rFonts w:ascii="Arial" w:hAnsi="Arial" w:cs="Arial"/>
          <w:sz w:val="24"/>
          <w:szCs w:val="24"/>
        </w:rPr>
        <w:t xml:space="preserve">à priorità </w:t>
      </w:r>
      <w:r w:rsidR="00063128" w:rsidRPr="00210685">
        <w:rPr>
          <w:rFonts w:ascii="Arial" w:hAnsi="Arial" w:cs="Arial"/>
          <w:sz w:val="24"/>
          <w:szCs w:val="24"/>
        </w:rPr>
        <w:t xml:space="preserve">ai volontari che hanno effettuato il servizio presso il CISI. </w:t>
      </w:r>
    </w:p>
    <w:p w:rsidR="00CA71B6" w:rsidRDefault="00500A5A" w:rsidP="00CA71B6">
      <w:pPr>
        <w:spacing w:after="0" w:line="240" w:lineRule="auto"/>
        <w:ind w:right="321"/>
        <w:contextualSpacing/>
        <w:rPr>
          <w:rFonts w:ascii="Arial" w:hAnsi="Arial" w:cs="Arial"/>
          <w:b/>
          <w:i/>
          <w:sz w:val="24"/>
          <w:szCs w:val="24"/>
        </w:rPr>
      </w:pPr>
      <w:r w:rsidRPr="00210685">
        <w:rPr>
          <w:rFonts w:ascii="Arial" w:hAnsi="Arial" w:cs="Arial"/>
          <w:b/>
          <w:i/>
          <w:sz w:val="24"/>
          <w:szCs w:val="24"/>
        </w:rPr>
        <w:lastRenderedPageBreak/>
        <w:t>REQUISITI</w:t>
      </w:r>
      <w:r w:rsidR="00594688">
        <w:rPr>
          <w:rFonts w:ascii="Arial" w:hAnsi="Arial" w:cs="Arial"/>
          <w:b/>
          <w:i/>
          <w:sz w:val="24"/>
          <w:szCs w:val="24"/>
        </w:rPr>
        <w:t xml:space="preserve"> </w:t>
      </w:r>
      <w:proofErr w:type="spellStart"/>
      <w:r w:rsidR="00594688">
        <w:rPr>
          <w:rFonts w:ascii="Arial" w:hAnsi="Arial" w:cs="Arial"/>
          <w:b/>
          <w:i/>
          <w:sz w:val="24"/>
          <w:szCs w:val="24"/>
        </w:rPr>
        <w:t>DI</w:t>
      </w:r>
      <w:proofErr w:type="spellEnd"/>
      <w:r w:rsidR="00594688">
        <w:rPr>
          <w:rFonts w:ascii="Arial" w:hAnsi="Arial" w:cs="Arial"/>
          <w:b/>
          <w:i/>
          <w:sz w:val="24"/>
          <w:szCs w:val="24"/>
        </w:rPr>
        <w:t xml:space="preserve"> AMMISSIONE</w:t>
      </w:r>
    </w:p>
    <w:p w:rsidR="00CA71B6" w:rsidRPr="00210685" w:rsidRDefault="00CA71B6" w:rsidP="00CA71B6">
      <w:pPr>
        <w:spacing w:after="0" w:line="240" w:lineRule="auto"/>
        <w:ind w:right="321"/>
        <w:contextualSpacing/>
        <w:rPr>
          <w:rFonts w:ascii="Arial" w:hAnsi="Arial" w:cs="Arial"/>
          <w:b/>
          <w:i/>
          <w:sz w:val="24"/>
          <w:szCs w:val="24"/>
        </w:rPr>
      </w:pPr>
    </w:p>
    <w:p w:rsidR="00A751C2" w:rsidRDefault="00A751C2" w:rsidP="00CA71B6">
      <w:pPr>
        <w:spacing w:after="0" w:line="240" w:lineRule="auto"/>
        <w:ind w:right="-38"/>
        <w:contextualSpacing/>
        <w:jc w:val="both"/>
        <w:rPr>
          <w:rFonts w:ascii="Arial" w:hAnsi="Arial" w:cs="Arial"/>
          <w:sz w:val="24"/>
          <w:szCs w:val="24"/>
        </w:rPr>
      </w:pPr>
      <w:r w:rsidRPr="00A751C2">
        <w:rPr>
          <w:rFonts w:ascii="Arial" w:hAnsi="Arial" w:cs="Arial"/>
          <w:sz w:val="24"/>
          <w:szCs w:val="24"/>
        </w:rPr>
        <w:t>Ad eccezione degli appartenenti ai corpi militari e alle forze di polizia, possono partecipare alla selezione i giovani, senza distinzione di sesso</w:t>
      </w:r>
      <w:r w:rsidR="001F4153">
        <w:rPr>
          <w:rFonts w:ascii="Arial" w:hAnsi="Arial" w:cs="Arial"/>
          <w:sz w:val="24"/>
          <w:szCs w:val="24"/>
        </w:rPr>
        <w:t>,</w:t>
      </w:r>
      <w:r w:rsidRPr="00A751C2">
        <w:rPr>
          <w:rFonts w:ascii="Arial" w:hAnsi="Arial" w:cs="Arial"/>
          <w:sz w:val="24"/>
          <w:szCs w:val="24"/>
        </w:rPr>
        <w:t xml:space="preserve"> che, alla data di presentazione della domanda, abbiano compiuto il </w:t>
      </w:r>
      <w:r w:rsidRPr="00A751C2">
        <w:rPr>
          <w:rFonts w:ascii="Arial" w:hAnsi="Arial" w:cs="Arial"/>
          <w:b/>
          <w:sz w:val="24"/>
          <w:szCs w:val="24"/>
        </w:rPr>
        <w:t>18-esimo</w:t>
      </w:r>
      <w:r w:rsidRPr="00A751C2">
        <w:rPr>
          <w:rFonts w:ascii="Arial" w:hAnsi="Arial" w:cs="Arial"/>
          <w:sz w:val="24"/>
          <w:szCs w:val="24"/>
        </w:rPr>
        <w:t xml:space="preserve"> e non superato il </w:t>
      </w:r>
      <w:r w:rsidRPr="00A751C2">
        <w:rPr>
          <w:rFonts w:ascii="Arial" w:hAnsi="Arial" w:cs="Arial"/>
          <w:b/>
          <w:sz w:val="24"/>
          <w:szCs w:val="24"/>
        </w:rPr>
        <w:t>28-esimo</w:t>
      </w:r>
      <w:r w:rsidRPr="00A751C2">
        <w:rPr>
          <w:rFonts w:ascii="Arial" w:hAnsi="Arial" w:cs="Arial"/>
          <w:sz w:val="24"/>
          <w:szCs w:val="24"/>
        </w:rPr>
        <w:t xml:space="preserve"> anno di età, </w:t>
      </w:r>
      <w:r w:rsidR="001F4153">
        <w:rPr>
          <w:rFonts w:ascii="Arial" w:hAnsi="Arial" w:cs="Arial"/>
          <w:sz w:val="24"/>
          <w:szCs w:val="24"/>
        </w:rPr>
        <w:t xml:space="preserve">e siano </w:t>
      </w:r>
      <w:r w:rsidRPr="00A751C2">
        <w:rPr>
          <w:rFonts w:ascii="Arial" w:hAnsi="Arial" w:cs="Arial"/>
          <w:sz w:val="24"/>
          <w:szCs w:val="24"/>
        </w:rPr>
        <w:t>in possesso dei seguenti requisiti</w:t>
      </w:r>
      <w:r>
        <w:rPr>
          <w:rFonts w:ascii="Arial" w:hAnsi="Arial" w:cs="Arial"/>
          <w:sz w:val="24"/>
          <w:szCs w:val="24"/>
        </w:rPr>
        <w:t>:</w:t>
      </w:r>
    </w:p>
    <w:p w:rsidR="00CA71B6" w:rsidRDefault="00CA71B6" w:rsidP="00CA71B6">
      <w:pPr>
        <w:spacing w:after="0" w:line="240" w:lineRule="auto"/>
        <w:ind w:right="-38"/>
        <w:contextualSpacing/>
        <w:jc w:val="both"/>
        <w:rPr>
          <w:rFonts w:ascii="Arial" w:hAnsi="Arial" w:cs="Arial"/>
          <w:sz w:val="24"/>
          <w:szCs w:val="24"/>
        </w:rPr>
      </w:pPr>
    </w:p>
    <w:p w:rsidR="00500A5A" w:rsidRPr="00210685" w:rsidRDefault="00A751C2" w:rsidP="00CA71B6">
      <w:pPr>
        <w:pStyle w:val="Paragrafoelenco"/>
        <w:numPr>
          <w:ilvl w:val="0"/>
          <w:numId w:val="5"/>
        </w:numPr>
        <w:spacing w:after="0" w:line="240" w:lineRule="auto"/>
        <w:ind w:left="426" w:right="-38" w:hanging="426"/>
        <w:jc w:val="both"/>
        <w:rPr>
          <w:rFonts w:ascii="Arial" w:hAnsi="Arial" w:cs="Arial"/>
          <w:sz w:val="24"/>
          <w:szCs w:val="24"/>
        </w:rPr>
      </w:pPr>
      <w:r>
        <w:rPr>
          <w:rFonts w:ascii="Arial" w:hAnsi="Arial" w:cs="Arial"/>
          <w:sz w:val="24"/>
          <w:szCs w:val="24"/>
        </w:rPr>
        <w:t>Cittadini dell’Unione europea</w:t>
      </w:r>
    </w:p>
    <w:p w:rsidR="0046597B" w:rsidRPr="00210685" w:rsidRDefault="0046597B" w:rsidP="00CA71B6">
      <w:pPr>
        <w:pStyle w:val="Paragrafoelenco"/>
        <w:numPr>
          <w:ilvl w:val="0"/>
          <w:numId w:val="5"/>
        </w:numPr>
        <w:spacing w:after="0" w:line="240" w:lineRule="auto"/>
        <w:ind w:left="426" w:right="-38" w:hanging="426"/>
        <w:jc w:val="both"/>
        <w:rPr>
          <w:rFonts w:ascii="Arial" w:hAnsi="Arial" w:cs="Arial"/>
          <w:sz w:val="24"/>
          <w:szCs w:val="24"/>
        </w:rPr>
      </w:pPr>
      <w:r w:rsidRPr="00210685">
        <w:rPr>
          <w:rFonts w:ascii="Arial" w:hAnsi="Arial" w:cs="Arial"/>
          <w:sz w:val="24"/>
          <w:szCs w:val="24"/>
        </w:rPr>
        <w:t>Cittadini non comu</w:t>
      </w:r>
      <w:r w:rsidR="00A751C2">
        <w:rPr>
          <w:rFonts w:ascii="Arial" w:hAnsi="Arial" w:cs="Arial"/>
          <w:sz w:val="24"/>
          <w:szCs w:val="24"/>
        </w:rPr>
        <w:t>nitari regolarmente soggiornati</w:t>
      </w:r>
    </w:p>
    <w:p w:rsidR="0046597B" w:rsidRPr="00210685" w:rsidRDefault="0046597B" w:rsidP="00CA71B6">
      <w:pPr>
        <w:pStyle w:val="Paragrafoelenco"/>
        <w:numPr>
          <w:ilvl w:val="0"/>
          <w:numId w:val="5"/>
        </w:numPr>
        <w:spacing w:after="0" w:line="240" w:lineRule="auto"/>
        <w:ind w:left="426" w:right="-38" w:hanging="426"/>
        <w:jc w:val="both"/>
        <w:rPr>
          <w:rFonts w:ascii="Arial" w:hAnsi="Arial" w:cs="Arial"/>
          <w:sz w:val="24"/>
          <w:szCs w:val="24"/>
        </w:rPr>
      </w:pPr>
      <w:r w:rsidRPr="00210685">
        <w:rPr>
          <w:rFonts w:ascii="Arial" w:hAnsi="Arial" w:cs="Arial"/>
          <w:sz w:val="24"/>
          <w:szCs w:val="24"/>
        </w:rPr>
        <w:t>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w:t>
      </w:r>
    </w:p>
    <w:p w:rsidR="00CA71B6" w:rsidRDefault="00CA71B6" w:rsidP="00CA71B6">
      <w:pPr>
        <w:pStyle w:val="Paragrafoelenco"/>
        <w:spacing w:after="0" w:line="240" w:lineRule="auto"/>
        <w:ind w:left="0" w:right="-38"/>
        <w:rPr>
          <w:rFonts w:ascii="Arial" w:hAnsi="Arial" w:cs="Arial"/>
          <w:b/>
          <w:i/>
          <w:sz w:val="24"/>
          <w:szCs w:val="24"/>
        </w:rPr>
      </w:pPr>
    </w:p>
    <w:p w:rsidR="006D24C3" w:rsidRDefault="009A7EB0" w:rsidP="00CA71B6">
      <w:pPr>
        <w:pStyle w:val="Paragrafoelenco"/>
        <w:spacing w:after="0" w:line="240" w:lineRule="auto"/>
        <w:ind w:left="0" w:right="-38"/>
        <w:rPr>
          <w:rFonts w:ascii="Arial" w:hAnsi="Arial" w:cs="Arial"/>
          <w:b/>
          <w:i/>
          <w:sz w:val="24"/>
          <w:szCs w:val="24"/>
        </w:rPr>
      </w:pPr>
      <w:r w:rsidRPr="00210685">
        <w:rPr>
          <w:rFonts w:ascii="Arial" w:hAnsi="Arial" w:cs="Arial"/>
          <w:b/>
          <w:i/>
          <w:sz w:val="24"/>
          <w:szCs w:val="24"/>
        </w:rPr>
        <w:t>Ed inoltre:</w:t>
      </w:r>
    </w:p>
    <w:p w:rsidR="00CA71B6" w:rsidRPr="00210685" w:rsidRDefault="00CA71B6" w:rsidP="00CA71B6">
      <w:pPr>
        <w:pStyle w:val="Paragrafoelenco"/>
        <w:spacing w:after="0" w:line="240" w:lineRule="auto"/>
        <w:ind w:left="0" w:right="-38"/>
        <w:rPr>
          <w:rFonts w:ascii="Arial" w:hAnsi="Arial" w:cs="Arial"/>
          <w:b/>
          <w:i/>
          <w:sz w:val="24"/>
          <w:szCs w:val="24"/>
        </w:rPr>
      </w:pPr>
    </w:p>
    <w:p w:rsidR="007F03B2" w:rsidRPr="00BB62D8" w:rsidRDefault="009D278C" w:rsidP="00CA71B6">
      <w:pPr>
        <w:pStyle w:val="Paragrafoelenco"/>
        <w:numPr>
          <w:ilvl w:val="0"/>
          <w:numId w:val="5"/>
        </w:numPr>
        <w:spacing w:after="0" w:line="240" w:lineRule="auto"/>
        <w:ind w:left="426" w:right="-38" w:hanging="426"/>
        <w:jc w:val="both"/>
        <w:rPr>
          <w:rFonts w:ascii="Arial" w:hAnsi="Arial" w:cs="Arial"/>
        </w:rPr>
      </w:pPr>
      <w:r w:rsidRPr="00210685">
        <w:rPr>
          <w:rFonts w:ascii="Arial" w:hAnsi="Arial" w:cs="Arial"/>
          <w:sz w:val="24"/>
          <w:szCs w:val="24"/>
        </w:rPr>
        <w:t xml:space="preserve">in </w:t>
      </w:r>
      <w:r w:rsidR="009A7EB0" w:rsidRPr="00210685">
        <w:rPr>
          <w:rFonts w:ascii="Arial" w:hAnsi="Arial" w:cs="Arial"/>
          <w:sz w:val="24"/>
          <w:szCs w:val="24"/>
        </w:rPr>
        <w:t>possesso del diploma di scuola media superiore ovvero di scuola secondaria di 2° grado di durata quinquennale</w:t>
      </w:r>
      <w:r w:rsidRPr="00BB62D8">
        <w:rPr>
          <w:rFonts w:ascii="Arial" w:hAnsi="Arial" w:cs="Arial"/>
        </w:rPr>
        <w:t>.</w:t>
      </w:r>
    </w:p>
    <w:sectPr w:rsidR="007F03B2" w:rsidRPr="00BB62D8" w:rsidSect="001F4153">
      <w:pgSz w:w="16838" w:h="11906" w:orient="landscape"/>
      <w:pgMar w:top="851" w:right="964" w:bottom="851" w:left="964" w:header="709" w:footer="709" w:gutter="0"/>
      <w:cols w:num="3"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716"/>
      </v:shape>
    </w:pict>
  </w:numPicBullet>
  <w:abstractNum w:abstractNumId="0">
    <w:nsid w:val="139859E6"/>
    <w:multiLevelType w:val="hybridMultilevel"/>
    <w:tmpl w:val="E3C45B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BE824C2"/>
    <w:multiLevelType w:val="hybridMultilevel"/>
    <w:tmpl w:val="D096C7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01C16DD"/>
    <w:multiLevelType w:val="hybridMultilevel"/>
    <w:tmpl w:val="9FEE14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0B57B82"/>
    <w:multiLevelType w:val="hybridMultilevel"/>
    <w:tmpl w:val="B6BE2FBC"/>
    <w:lvl w:ilvl="0" w:tplc="F402AE80">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EA01009"/>
    <w:multiLevelType w:val="hybridMultilevel"/>
    <w:tmpl w:val="CD085AE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F2D4695"/>
    <w:multiLevelType w:val="hybridMultilevel"/>
    <w:tmpl w:val="7A0C9A4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283"/>
  <w:characterSpacingControl w:val="doNotCompress"/>
  <w:compat/>
  <w:rsids>
    <w:rsidRoot w:val="00503FB7"/>
    <w:rsid w:val="000610CE"/>
    <w:rsid w:val="00063128"/>
    <w:rsid w:val="001B5BB6"/>
    <w:rsid w:val="001E6AB0"/>
    <w:rsid w:val="001F4153"/>
    <w:rsid w:val="00210685"/>
    <w:rsid w:val="00353B70"/>
    <w:rsid w:val="003A28A6"/>
    <w:rsid w:val="0044621F"/>
    <w:rsid w:val="004554D7"/>
    <w:rsid w:val="00457B05"/>
    <w:rsid w:val="0046597B"/>
    <w:rsid w:val="004B14A3"/>
    <w:rsid w:val="004C41D9"/>
    <w:rsid w:val="004E313A"/>
    <w:rsid w:val="00500A5A"/>
    <w:rsid w:val="00503FB7"/>
    <w:rsid w:val="00572CA3"/>
    <w:rsid w:val="00594688"/>
    <w:rsid w:val="005C34C4"/>
    <w:rsid w:val="005D1EF7"/>
    <w:rsid w:val="00645232"/>
    <w:rsid w:val="00682D20"/>
    <w:rsid w:val="00684D4A"/>
    <w:rsid w:val="006D24C3"/>
    <w:rsid w:val="007A793A"/>
    <w:rsid w:val="007B2003"/>
    <w:rsid w:val="007F03B2"/>
    <w:rsid w:val="008105A0"/>
    <w:rsid w:val="00877E88"/>
    <w:rsid w:val="008B7502"/>
    <w:rsid w:val="00975916"/>
    <w:rsid w:val="009A7EB0"/>
    <w:rsid w:val="009C557A"/>
    <w:rsid w:val="009D278C"/>
    <w:rsid w:val="00A13D35"/>
    <w:rsid w:val="00A751C2"/>
    <w:rsid w:val="00AB6861"/>
    <w:rsid w:val="00BB62D8"/>
    <w:rsid w:val="00CA71B6"/>
    <w:rsid w:val="00D001A0"/>
    <w:rsid w:val="00D03481"/>
    <w:rsid w:val="00DA730A"/>
    <w:rsid w:val="00E3298D"/>
    <w:rsid w:val="00E367B6"/>
    <w:rsid w:val="00ED55A9"/>
    <w:rsid w:val="00EE1E32"/>
    <w:rsid w:val="00F61AFD"/>
    <w:rsid w:val="00FB6DC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0348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61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E367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367B6"/>
    <w:rPr>
      <w:rFonts w:ascii="Tahoma" w:hAnsi="Tahoma" w:cs="Tahoma"/>
      <w:sz w:val="16"/>
      <w:szCs w:val="16"/>
    </w:rPr>
  </w:style>
  <w:style w:type="character" w:styleId="Collegamentoipertestuale">
    <w:name w:val="Hyperlink"/>
    <w:basedOn w:val="Carpredefinitoparagrafo"/>
    <w:rsid w:val="00ED55A9"/>
    <w:rPr>
      <w:color w:val="0000FF"/>
      <w:u w:val="single"/>
    </w:rPr>
  </w:style>
  <w:style w:type="paragraph" w:styleId="Paragrafoelenco">
    <w:name w:val="List Paragraph"/>
    <w:basedOn w:val="Normale"/>
    <w:uiPriority w:val="34"/>
    <w:qFormat/>
    <w:rsid w:val="00A13D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61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E367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367B6"/>
    <w:rPr>
      <w:rFonts w:ascii="Tahoma" w:hAnsi="Tahoma" w:cs="Tahoma"/>
      <w:sz w:val="16"/>
      <w:szCs w:val="16"/>
    </w:rPr>
  </w:style>
  <w:style w:type="character" w:styleId="Collegamentoipertestuale">
    <w:name w:val="Hyperlink"/>
    <w:basedOn w:val="Carpredefinitoparagrafo"/>
    <w:rsid w:val="00ED55A9"/>
    <w:rPr>
      <w:color w:val="0000FF"/>
      <w:u w:val="single"/>
    </w:rPr>
  </w:style>
  <w:style w:type="paragraph" w:styleId="Paragrafoelenco">
    <w:name w:val="List Paragraph"/>
    <w:basedOn w:val="Normale"/>
    <w:uiPriority w:val="34"/>
    <w:qFormat/>
    <w:rsid w:val="00A13D3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serviziocivil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rviziocivile.gov.it" TargetMode="Externa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ffari.generali@cisi-gorizia.regione.fvg.it" TargetMode="External"/><Relationship Id="rId11" Type="http://schemas.openxmlformats.org/officeDocument/2006/relationships/image" Target="media/image3.png"/><Relationship Id="rId5" Type="http://schemas.openxmlformats.org/officeDocument/2006/relationships/hyperlink" Target="http://www.cisi-gorizia.it" TargetMode="External"/><Relationship Id="rId15"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google.it/url?sa=i&amp;rct=j&amp;q=&amp;esrc=s&amp;source=images&amp;cd=&amp;cad=rja&amp;uact=8&amp;ved=0ahUKEwibsZXXnObLAhULnBoKHYuuD3gQjRwIBw&amp;url=http://www.csvfvg.it/associazioni/servizio-civile/&amp;bvm=bv.117868183,d.d24&amp;psig=AFQjCNGqjFpK6yAuucQZHLZ0geDY_-05Vg&amp;ust=1459352184013412"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757</Words>
  <Characters>4320</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Direzione</dc:creator>
  <cp:lastModifiedBy>Lucia Osso</cp:lastModifiedBy>
  <cp:revision>5</cp:revision>
  <cp:lastPrinted>2017-06-16T15:51:00Z</cp:lastPrinted>
  <dcterms:created xsi:type="dcterms:W3CDTF">2017-06-16T15:07:00Z</dcterms:created>
  <dcterms:modified xsi:type="dcterms:W3CDTF">2017-06-16T15:58:00Z</dcterms:modified>
</cp:coreProperties>
</file>